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1DC7D" w14:textId="6B15BCEF" w:rsidR="00DF15E5" w:rsidRPr="00DF15E5" w:rsidRDefault="00DF15E5" w:rsidP="00DF15E5">
      <w:pPr>
        <w:widowControl w:val="0"/>
        <w:pBdr>
          <w:top w:val="nil"/>
          <w:left w:val="nil"/>
          <w:bottom w:val="nil"/>
          <w:right w:val="nil"/>
          <w:between w:val="nil"/>
        </w:pBdr>
        <w:spacing w:line="276" w:lineRule="auto"/>
        <w:jc w:val="right"/>
        <w:rPr>
          <w:color w:val="000000" w:themeColor="text1"/>
          <w:lang w:val="pt-BR"/>
        </w:rPr>
      </w:pPr>
      <w:r w:rsidRPr="00DF15E5">
        <w:rPr>
          <w:color w:val="000000" w:themeColor="text1"/>
          <w:lang w:val="pt-BR"/>
        </w:rPr>
        <w:t>Specialiųjų pirkimų salygų 13 priedas</w:t>
      </w:r>
    </w:p>
    <w:p w14:paraId="533B0178" w14:textId="77777777" w:rsidR="00DF15E5" w:rsidRDefault="00DF15E5" w:rsidP="7B53B54F">
      <w:pPr>
        <w:widowControl w:val="0"/>
        <w:pBdr>
          <w:top w:val="nil"/>
          <w:left w:val="nil"/>
          <w:bottom w:val="nil"/>
          <w:right w:val="nil"/>
          <w:between w:val="nil"/>
        </w:pBdr>
        <w:spacing w:line="276" w:lineRule="auto"/>
        <w:jc w:val="center"/>
        <w:rPr>
          <w:b/>
          <w:bCs/>
          <w:color w:val="000000" w:themeColor="text1"/>
          <w:lang w:val="pt-BR"/>
        </w:rPr>
      </w:pPr>
    </w:p>
    <w:p w14:paraId="303F06AA" w14:textId="77777777" w:rsidR="00DF15E5" w:rsidRDefault="00DF15E5" w:rsidP="7B53B54F">
      <w:pPr>
        <w:widowControl w:val="0"/>
        <w:pBdr>
          <w:top w:val="nil"/>
          <w:left w:val="nil"/>
          <w:bottom w:val="nil"/>
          <w:right w:val="nil"/>
          <w:between w:val="nil"/>
        </w:pBdr>
        <w:spacing w:line="276" w:lineRule="auto"/>
        <w:jc w:val="center"/>
        <w:rPr>
          <w:b/>
          <w:bCs/>
          <w:color w:val="000000" w:themeColor="text1"/>
          <w:lang w:val="pt-BR"/>
        </w:rPr>
      </w:pPr>
    </w:p>
    <w:p w14:paraId="3ECB39F2" w14:textId="19B42D6A" w:rsidR="00027B83" w:rsidRDefault="000F686B" w:rsidP="7B53B54F">
      <w:pPr>
        <w:widowControl w:val="0"/>
        <w:pBdr>
          <w:top w:val="nil"/>
          <w:left w:val="nil"/>
          <w:bottom w:val="nil"/>
          <w:right w:val="nil"/>
          <w:between w:val="nil"/>
        </w:pBdr>
        <w:spacing w:line="276" w:lineRule="auto"/>
        <w:jc w:val="center"/>
        <w:rPr>
          <w:b/>
          <w:bCs/>
          <w:caps/>
        </w:rPr>
      </w:pPr>
      <w:r w:rsidRPr="7B53B54F">
        <w:rPr>
          <w:b/>
          <w:bCs/>
          <w:color w:val="000000" w:themeColor="text1"/>
          <w:lang w:val="pt-BR"/>
        </w:rPr>
        <w:t xml:space="preserve">SKAITMENINIŲ PASLAUGŲ KATALOGO INTEGRACIJOS </w:t>
      </w:r>
      <w:r w:rsidR="00AA2E2B" w:rsidRPr="7B53B54F">
        <w:rPr>
          <w:b/>
          <w:bCs/>
          <w:color w:val="000000" w:themeColor="text1"/>
          <w:lang w:val="pt-BR"/>
        </w:rPr>
        <w:t>SU SKAITMENINIŲ PASLAUGŲ PLATFORMA</w:t>
      </w:r>
      <w:r w:rsidRPr="7B53B54F">
        <w:rPr>
          <w:b/>
          <w:bCs/>
          <w:color w:val="000000" w:themeColor="text1"/>
          <w:lang w:val="pt-BR"/>
        </w:rPr>
        <w:t xml:space="preserve"> </w:t>
      </w:r>
      <w:r w:rsidR="4B439B2C" w:rsidRPr="7B53B54F">
        <w:rPr>
          <w:b/>
          <w:bCs/>
          <w:color w:val="000000" w:themeColor="text1"/>
        </w:rPr>
        <w:t>PASLAUGŲ</w:t>
      </w:r>
      <w:r w:rsidR="085E4BC0">
        <w:t xml:space="preserve"> </w:t>
      </w:r>
      <w:r w:rsidR="085E4BC0" w:rsidRPr="7B53B54F">
        <w:rPr>
          <w:b/>
          <w:bCs/>
          <w:caps/>
        </w:rPr>
        <w:t>PIRKIMO-PARDAVIMO SUTARTIES SPECIALIOSIOS SĄLYGOS</w:t>
      </w:r>
    </w:p>
    <w:p w14:paraId="157AC6FE"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7CCD18" w14:textId="77777777">
        <w:tc>
          <w:tcPr>
            <w:tcW w:w="2448" w:type="dxa"/>
          </w:tcPr>
          <w:p w14:paraId="4C4DC585" w14:textId="77777777" w:rsidR="00027B83" w:rsidRDefault="000B0897">
            <w:pPr>
              <w:jc w:val="both"/>
              <w:rPr>
                <w:b/>
                <w:kern w:val="2"/>
                <w:szCs w:val="24"/>
              </w:rPr>
            </w:pPr>
            <w:r>
              <w:rPr>
                <w:b/>
                <w:kern w:val="2"/>
                <w:szCs w:val="24"/>
              </w:rPr>
              <w:t>Sutarties pavadinimas</w:t>
            </w:r>
          </w:p>
        </w:tc>
        <w:tc>
          <w:tcPr>
            <w:tcW w:w="7110" w:type="dxa"/>
            <w:gridSpan w:val="3"/>
          </w:tcPr>
          <w:p w14:paraId="5E9F5495" w14:textId="77777777" w:rsidR="00027B83" w:rsidRDefault="00027B83">
            <w:pPr>
              <w:jc w:val="both"/>
              <w:rPr>
                <w:kern w:val="2"/>
                <w:szCs w:val="24"/>
              </w:rPr>
            </w:pPr>
          </w:p>
        </w:tc>
      </w:tr>
      <w:tr w:rsidR="00027B83" w14:paraId="3FA973BB" w14:textId="77777777">
        <w:tc>
          <w:tcPr>
            <w:tcW w:w="2448" w:type="dxa"/>
          </w:tcPr>
          <w:p w14:paraId="4BD4D9F3" w14:textId="77777777" w:rsidR="00027B83" w:rsidRDefault="000B0897">
            <w:pPr>
              <w:jc w:val="both"/>
              <w:rPr>
                <w:b/>
                <w:kern w:val="2"/>
                <w:szCs w:val="24"/>
              </w:rPr>
            </w:pPr>
            <w:r>
              <w:rPr>
                <w:b/>
                <w:kern w:val="2"/>
                <w:szCs w:val="24"/>
              </w:rPr>
              <w:t>Sutarties data</w:t>
            </w:r>
          </w:p>
        </w:tc>
        <w:tc>
          <w:tcPr>
            <w:tcW w:w="2177" w:type="dxa"/>
          </w:tcPr>
          <w:p w14:paraId="3FBA1D03" w14:textId="77777777" w:rsidR="00027B83" w:rsidRDefault="00027B83">
            <w:pPr>
              <w:jc w:val="both"/>
              <w:rPr>
                <w:kern w:val="2"/>
                <w:szCs w:val="24"/>
              </w:rPr>
            </w:pPr>
          </w:p>
        </w:tc>
        <w:tc>
          <w:tcPr>
            <w:tcW w:w="2362" w:type="dxa"/>
          </w:tcPr>
          <w:p w14:paraId="61F7DED8" w14:textId="77777777" w:rsidR="00027B83" w:rsidRDefault="000B0897">
            <w:pPr>
              <w:jc w:val="both"/>
              <w:rPr>
                <w:b/>
                <w:kern w:val="2"/>
                <w:szCs w:val="24"/>
              </w:rPr>
            </w:pPr>
            <w:r>
              <w:rPr>
                <w:b/>
                <w:kern w:val="2"/>
                <w:szCs w:val="24"/>
              </w:rPr>
              <w:t>Sutarties numeris</w:t>
            </w:r>
          </w:p>
        </w:tc>
        <w:tc>
          <w:tcPr>
            <w:tcW w:w="2571" w:type="dxa"/>
          </w:tcPr>
          <w:p w14:paraId="7D2CEDBD" w14:textId="77777777" w:rsidR="00027B83" w:rsidRDefault="00027B83">
            <w:pPr>
              <w:jc w:val="both"/>
              <w:rPr>
                <w:kern w:val="2"/>
                <w:szCs w:val="24"/>
              </w:rPr>
            </w:pPr>
          </w:p>
        </w:tc>
      </w:tr>
    </w:tbl>
    <w:p w14:paraId="62C9A160"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E34E436" w14:textId="77777777">
        <w:tc>
          <w:tcPr>
            <w:tcW w:w="9558" w:type="dxa"/>
            <w:gridSpan w:val="3"/>
          </w:tcPr>
          <w:p w14:paraId="6C40D4E9" w14:textId="77777777" w:rsidR="00027B83" w:rsidRDefault="000B0897">
            <w:pPr>
              <w:jc w:val="center"/>
              <w:rPr>
                <w:b/>
                <w:kern w:val="2"/>
                <w:szCs w:val="24"/>
              </w:rPr>
            </w:pPr>
            <w:r>
              <w:rPr>
                <w:b/>
                <w:kern w:val="2"/>
                <w:szCs w:val="24"/>
              </w:rPr>
              <w:t>1. SUTARTIES ŠALYS</w:t>
            </w:r>
          </w:p>
        </w:tc>
      </w:tr>
      <w:tr w:rsidR="00027B83" w14:paraId="0D1BB26C" w14:textId="77777777">
        <w:tc>
          <w:tcPr>
            <w:tcW w:w="2808" w:type="dxa"/>
            <w:vMerge w:val="restart"/>
          </w:tcPr>
          <w:p w14:paraId="1E239EF2" w14:textId="77777777" w:rsidR="00027B83" w:rsidRDefault="00027B83">
            <w:pPr>
              <w:jc w:val="center"/>
              <w:rPr>
                <w:b/>
                <w:kern w:val="2"/>
                <w:szCs w:val="24"/>
              </w:rPr>
            </w:pPr>
          </w:p>
          <w:p w14:paraId="57956DA6" w14:textId="77777777" w:rsidR="00027B83" w:rsidRDefault="00027B83">
            <w:pPr>
              <w:jc w:val="center"/>
              <w:rPr>
                <w:b/>
                <w:kern w:val="2"/>
                <w:szCs w:val="24"/>
              </w:rPr>
            </w:pPr>
          </w:p>
          <w:p w14:paraId="1A9C5AF0" w14:textId="77777777" w:rsidR="00027B83" w:rsidRDefault="00027B83">
            <w:pPr>
              <w:jc w:val="center"/>
              <w:rPr>
                <w:b/>
                <w:kern w:val="2"/>
                <w:szCs w:val="24"/>
              </w:rPr>
            </w:pPr>
          </w:p>
          <w:p w14:paraId="7B5976A9" w14:textId="77777777" w:rsidR="00027B83" w:rsidRDefault="00027B83">
            <w:pPr>
              <w:rPr>
                <w:b/>
                <w:kern w:val="2"/>
                <w:szCs w:val="24"/>
              </w:rPr>
            </w:pPr>
          </w:p>
          <w:p w14:paraId="322A2A8E" w14:textId="77777777" w:rsidR="00027B83" w:rsidRDefault="000B0897">
            <w:pPr>
              <w:rPr>
                <w:b/>
                <w:kern w:val="2"/>
                <w:szCs w:val="24"/>
              </w:rPr>
            </w:pPr>
            <w:r>
              <w:rPr>
                <w:b/>
                <w:kern w:val="2"/>
                <w:szCs w:val="24"/>
              </w:rPr>
              <w:t>1.1. Pirkėjas</w:t>
            </w:r>
          </w:p>
        </w:tc>
        <w:tc>
          <w:tcPr>
            <w:tcW w:w="3240" w:type="dxa"/>
          </w:tcPr>
          <w:p w14:paraId="16AF587D" w14:textId="77777777" w:rsidR="00027B83" w:rsidRDefault="000B0897">
            <w:pPr>
              <w:rPr>
                <w:kern w:val="2"/>
                <w:szCs w:val="24"/>
              </w:rPr>
            </w:pPr>
            <w:r>
              <w:rPr>
                <w:kern w:val="2"/>
                <w:szCs w:val="24"/>
              </w:rPr>
              <w:t>1.1.1. Pavadinimas</w:t>
            </w:r>
          </w:p>
        </w:tc>
        <w:tc>
          <w:tcPr>
            <w:tcW w:w="3510" w:type="dxa"/>
          </w:tcPr>
          <w:p w14:paraId="5FE27126" w14:textId="77777777" w:rsidR="00027B83" w:rsidRDefault="00027B83">
            <w:pPr>
              <w:jc w:val="center"/>
              <w:rPr>
                <w:kern w:val="2"/>
                <w:szCs w:val="24"/>
              </w:rPr>
            </w:pPr>
          </w:p>
        </w:tc>
      </w:tr>
      <w:tr w:rsidR="00027B83" w14:paraId="358A9736" w14:textId="77777777">
        <w:tc>
          <w:tcPr>
            <w:tcW w:w="2808" w:type="dxa"/>
            <w:vMerge/>
          </w:tcPr>
          <w:p w14:paraId="7A98971F" w14:textId="77777777" w:rsidR="00027B83" w:rsidRDefault="00027B83">
            <w:pPr>
              <w:rPr>
                <w:kern w:val="2"/>
                <w:szCs w:val="24"/>
              </w:rPr>
            </w:pPr>
          </w:p>
        </w:tc>
        <w:tc>
          <w:tcPr>
            <w:tcW w:w="3240" w:type="dxa"/>
          </w:tcPr>
          <w:p w14:paraId="4AEA81D0" w14:textId="77777777" w:rsidR="00027B83" w:rsidRDefault="000B0897">
            <w:pPr>
              <w:rPr>
                <w:kern w:val="2"/>
                <w:szCs w:val="24"/>
              </w:rPr>
            </w:pPr>
            <w:r>
              <w:rPr>
                <w:kern w:val="2"/>
                <w:szCs w:val="24"/>
              </w:rPr>
              <w:t>1.1.2. Juridinio asmens kodas</w:t>
            </w:r>
          </w:p>
        </w:tc>
        <w:tc>
          <w:tcPr>
            <w:tcW w:w="3510" w:type="dxa"/>
          </w:tcPr>
          <w:p w14:paraId="2182E4A7" w14:textId="77777777" w:rsidR="00027B83" w:rsidRDefault="00027B83">
            <w:pPr>
              <w:jc w:val="center"/>
              <w:rPr>
                <w:kern w:val="2"/>
                <w:szCs w:val="24"/>
              </w:rPr>
            </w:pPr>
          </w:p>
        </w:tc>
      </w:tr>
      <w:tr w:rsidR="00027B83" w14:paraId="06C9098F" w14:textId="77777777">
        <w:tc>
          <w:tcPr>
            <w:tcW w:w="2808" w:type="dxa"/>
            <w:vMerge/>
          </w:tcPr>
          <w:p w14:paraId="20D7C378" w14:textId="77777777" w:rsidR="00027B83" w:rsidRDefault="00027B83">
            <w:pPr>
              <w:rPr>
                <w:kern w:val="2"/>
                <w:szCs w:val="24"/>
              </w:rPr>
            </w:pPr>
          </w:p>
        </w:tc>
        <w:tc>
          <w:tcPr>
            <w:tcW w:w="3240" w:type="dxa"/>
          </w:tcPr>
          <w:p w14:paraId="107285B3" w14:textId="77777777" w:rsidR="00027B83" w:rsidRDefault="000B0897">
            <w:pPr>
              <w:rPr>
                <w:kern w:val="2"/>
                <w:szCs w:val="24"/>
              </w:rPr>
            </w:pPr>
            <w:r>
              <w:rPr>
                <w:kern w:val="2"/>
                <w:szCs w:val="24"/>
              </w:rPr>
              <w:t>1.1.3. Adresas</w:t>
            </w:r>
          </w:p>
        </w:tc>
        <w:tc>
          <w:tcPr>
            <w:tcW w:w="3510" w:type="dxa"/>
          </w:tcPr>
          <w:p w14:paraId="147FD2DC" w14:textId="77777777" w:rsidR="00027B83" w:rsidRDefault="00027B83">
            <w:pPr>
              <w:jc w:val="center"/>
              <w:rPr>
                <w:kern w:val="2"/>
                <w:szCs w:val="24"/>
              </w:rPr>
            </w:pPr>
          </w:p>
        </w:tc>
      </w:tr>
      <w:tr w:rsidR="00027B83" w14:paraId="6BE2FF4E" w14:textId="77777777">
        <w:tc>
          <w:tcPr>
            <w:tcW w:w="2808" w:type="dxa"/>
            <w:vMerge/>
          </w:tcPr>
          <w:p w14:paraId="698058F0" w14:textId="77777777" w:rsidR="00027B83" w:rsidRDefault="00027B83">
            <w:pPr>
              <w:rPr>
                <w:kern w:val="2"/>
                <w:szCs w:val="24"/>
              </w:rPr>
            </w:pPr>
          </w:p>
        </w:tc>
        <w:tc>
          <w:tcPr>
            <w:tcW w:w="3240" w:type="dxa"/>
          </w:tcPr>
          <w:p w14:paraId="7BE0CC8B" w14:textId="77777777" w:rsidR="00027B83" w:rsidRDefault="000B0897">
            <w:pPr>
              <w:rPr>
                <w:kern w:val="2"/>
                <w:szCs w:val="24"/>
              </w:rPr>
            </w:pPr>
            <w:r>
              <w:rPr>
                <w:kern w:val="2"/>
                <w:szCs w:val="24"/>
              </w:rPr>
              <w:t>1.1.4. PVM mokėtojo kodas</w:t>
            </w:r>
          </w:p>
        </w:tc>
        <w:tc>
          <w:tcPr>
            <w:tcW w:w="3510" w:type="dxa"/>
          </w:tcPr>
          <w:p w14:paraId="7A13FD22" w14:textId="77777777" w:rsidR="00027B83" w:rsidRDefault="00027B83">
            <w:pPr>
              <w:jc w:val="center"/>
              <w:rPr>
                <w:kern w:val="2"/>
                <w:szCs w:val="24"/>
              </w:rPr>
            </w:pPr>
          </w:p>
        </w:tc>
      </w:tr>
      <w:tr w:rsidR="00027B83" w14:paraId="7DC51285" w14:textId="77777777">
        <w:tc>
          <w:tcPr>
            <w:tcW w:w="2808" w:type="dxa"/>
            <w:vMerge/>
          </w:tcPr>
          <w:p w14:paraId="7E693A36" w14:textId="77777777" w:rsidR="00027B83" w:rsidRDefault="00027B83">
            <w:pPr>
              <w:rPr>
                <w:kern w:val="2"/>
                <w:szCs w:val="24"/>
              </w:rPr>
            </w:pPr>
          </w:p>
        </w:tc>
        <w:tc>
          <w:tcPr>
            <w:tcW w:w="3240" w:type="dxa"/>
          </w:tcPr>
          <w:p w14:paraId="25EB1298" w14:textId="77777777" w:rsidR="00027B83" w:rsidRDefault="000B0897">
            <w:pPr>
              <w:rPr>
                <w:kern w:val="2"/>
                <w:szCs w:val="24"/>
              </w:rPr>
            </w:pPr>
            <w:r>
              <w:rPr>
                <w:kern w:val="2"/>
                <w:szCs w:val="24"/>
              </w:rPr>
              <w:t>1.1.5. Atsiskaitomoji sąskaita</w:t>
            </w:r>
          </w:p>
        </w:tc>
        <w:tc>
          <w:tcPr>
            <w:tcW w:w="3510" w:type="dxa"/>
          </w:tcPr>
          <w:p w14:paraId="46351720" w14:textId="77777777" w:rsidR="00027B83" w:rsidRDefault="00027B83">
            <w:pPr>
              <w:jc w:val="center"/>
              <w:rPr>
                <w:kern w:val="2"/>
                <w:szCs w:val="24"/>
              </w:rPr>
            </w:pPr>
          </w:p>
        </w:tc>
      </w:tr>
      <w:tr w:rsidR="00027B83" w14:paraId="2F6ABAAC" w14:textId="77777777">
        <w:tc>
          <w:tcPr>
            <w:tcW w:w="2808" w:type="dxa"/>
            <w:vMerge/>
          </w:tcPr>
          <w:p w14:paraId="0C6467BD" w14:textId="77777777" w:rsidR="00027B83" w:rsidRDefault="00027B83">
            <w:pPr>
              <w:rPr>
                <w:kern w:val="2"/>
                <w:szCs w:val="24"/>
              </w:rPr>
            </w:pPr>
          </w:p>
        </w:tc>
        <w:tc>
          <w:tcPr>
            <w:tcW w:w="3240" w:type="dxa"/>
          </w:tcPr>
          <w:p w14:paraId="02EC7509" w14:textId="77777777" w:rsidR="00027B83" w:rsidRDefault="000B0897">
            <w:pPr>
              <w:rPr>
                <w:kern w:val="2"/>
                <w:szCs w:val="24"/>
              </w:rPr>
            </w:pPr>
            <w:r>
              <w:rPr>
                <w:kern w:val="2"/>
                <w:szCs w:val="24"/>
              </w:rPr>
              <w:t>1.1.6. Bankas, banko kodas</w:t>
            </w:r>
          </w:p>
        </w:tc>
        <w:tc>
          <w:tcPr>
            <w:tcW w:w="3510" w:type="dxa"/>
          </w:tcPr>
          <w:p w14:paraId="445296A9" w14:textId="77777777" w:rsidR="00027B83" w:rsidRDefault="00027B83">
            <w:pPr>
              <w:jc w:val="center"/>
              <w:rPr>
                <w:kern w:val="2"/>
                <w:szCs w:val="24"/>
              </w:rPr>
            </w:pPr>
          </w:p>
        </w:tc>
      </w:tr>
      <w:tr w:rsidR="00027B83" w14:paraId="30C0BB05" w14:textId="77777777">
        <w:tc>
          <w:tcPr>
            <w:tcW w:w="2808" w:type="dxa"/>
            <w:vMerge/>
          </w:tcPr>
          <w:p w14:paraId="2C882AD5" w14:textId="77777777" w:rsidR="00027B83" w:rsidRDefault="00027B83">
            <w:pPr>
              <w:rPr>
                <w:kern w:val="2"/>
                <w:szCs w:val="24"/>
              </w:rPr>
            </w:pPr>
          </w:p>
        </w:tc>
        <w:tc>
          <w:tcPr>
            <w:tcW w:w="3240" w:type="dxa"/>
          </w:tcPr>
          <w:p w14:paraId="7EDFF8C1" w14:textId="77777777" w:rsidR="00027B83" w:rsidRDefault="000B0897">
            <w:pPr>
              <w:rPr>
                <w:kern w:val="2"/>
                <w:szCs w:val="24"/>
              </w:rPr>
            </w:pPr>
            <w:r>
              <w:rPr>
                <w:kern w:val="2"/>
                <w:szCs w:val="24"/>
              </w:rPr>
              <w:t>1.1.7. Telefonas</w:t>
            </w:r>
          </w:p>
        </w:tc>
        <w:tc>
          <w:tcPr>
            <w:tcW w:w="3510" w:type="dxa"/>
          </w:tcPr>
          <w:p w14:paraId="7156F9F9" w14:textId="77777777" w:rsidR="00027B83" w:rsidRDefault="00027B83">
            <w:pPr>
              <w:jc w:val="center"/>
              <w:rPr>
                <w:kern w:val="2"/>
                <w:szCs w:val="24"/>
              </w:rPr>
            </w:pPr>
          </w:p>
        </w:tc>
      </w:tr>
      <w:tr w:rsidR="00027B83" w14:paraId="34F1867A" w14:textId="77777777">
        <w:tc>
          <w:tcPr>
            <w:tcW w:w="2808" w:type="dxa"/>
            <w:vMerge/>
          </w:tcPr>
          <w:p w14:paraId="6CD38881" w14:textId="77777777" w:rsidR="00027B83" w:rsidRDefault="00027B83">
            <w:pPr>
              <w:rPr>
                <w:kern w:val="2"/>
                <w:szCs w:val="24"/>
              </w:rPr>
            </w:pPr>
          </w:p>
        </w:tc>
        <w:tc>
          <w:tcPr>
            <w:tcW w:w="3240" w:type="dxa"/>
          </w:tcPr>
          <w:p w14:paraId="0A28A6F7" w14:textId="77777777" w:rsidR="00027B83" w:rsidRDefault="000B0897">
            <w:pPr>
              <w:rPr>
                <w:kern w:val="2"/>
                <w:szCs w:val="24"/>
              </w:rPr>
            </w:pPr>
            <w:r>
              <w:rPr>
                <w:kern w:val="2"/>
                <w:szCs w:val="24"/>
              </w:rPr>
              <w:t>1.1.8. El. paštas</w:t>
            </w:r>
          </w:p>
        </w:tc>
        <w:tc>
          <w:tcPr>
            <w:tcW w:w="3510" w:type="dxa"/>
          </w:tcPr>
          <w:p w14:paraId="549A0CFF" w14:textId="77777777" w:rsidR="00027B83" w:rsidRDefault="00027B83">
            <w:pPr>
              <w:jc w:val="center"/>
              <w:rPr>
                <w:kern w:val="2"/>
                <w:szCs w:val="24"/>
              </w:rPr>
            </w:pPr>
          </w:p>
        </w:tc>
      </w:tr>
      <w:tr w:rsidR="00027B83" w14:paraId="3456E16B" w14:textId="77777777">
        <w:tc>
          <w:tcPr>
            <w:tcW w:w="2808" w:type="dxa"/>
            <w:vMerge/>
          </w:tcPr>
          <w:p w14:paraId="30C0C91E" w14:textId="77777777" w:rsidR="00027B83" w:rsidRDefault="00027B83">
            <w:pPr>
              <w:rPr>
                <w:kern w:val="2"/>
                <w:szCs w:val="24"/>
              </w:rPr>
            </w:pPr>
          </w:p>
        </w:tc>
        <w:tc>
          <w:tcPr>
            <w:tcW w:w="3240" w:type="dxa"/>
          </w:tcPr>
          <w:p w14:paraId="6EF052B8" w14:textId="77777777" w:rsidR="00027B83" w:rsidRDefault="000B0897">
            <w:pPr>
              <w:rPr>
                <w:kern w:val="2"/>
                <w:szCs w:val="24"/>
              </w:rPr>
            </w:pPr>
            <w:r>
              <w:rPr>
                <w:kern w:val="2"/>
                <w:szCs w:val="24"/>
              </w:rPr>
              <w:t>1.1.9. Šalies atstovas</w:t>
            </w:r>
          </w:p>
        </w:tc>
        <w:tc>
          <w:tcPr>
            <w:tcW w:w="3510" w:type="dxa"/>
          </w:tcPr>
          <w:p w14:paraId="14A26059" w14:textId="77777777" w:rsidR="00027B83" w:rsidRDefault="00027B83">
            <w:pPr>
              <w:jc w:val="center"/>
              <w:rPr>
                <w:kern w:val="2"/>
                <w:szCs w:val="24"/>
              </w:rPr>
            </w:pPr>
          </w:p>
        </w:tc>
      </w:tr>
      <w:tr w:rsidR="00027B83" w14:paraId="765D405D" w14:textId="77777777">
        <w:tc>
          <w:tcPr>
            <w:tcW w:w="2808" w:type="dxa"/>
            <w:vMerge/>
          </w:tcPr>
          <w:p w14:paraId="04128A5C" w14:textId="77777777" w:rsidR="00027B83" w:rsidRDefault="00027B83">
            <w:pPr>
              <w:rPr>
                <w:kern w:val="2"/>
                <w:szCs w:val="24"/>
              </w:rPr>
            </w:pPr>
          </w:p>
        </w:tc>
        <w:tc>
          <w:tcPr>
            <w:tcW w:w="3240" w:type="dxa"/>
          </w:tcPr>
          <w:p w14:paraId="56529FA5" w14:textId="77777777" w:rsidR="00027B83" w:rsidRDefault="000B0897">
            <w:pPr>
              <w:rPr>
                <w:kern w:val="2"/>
                <w:szCs w:val="24"/>
              </w:rPr>
            </w:pPr>
            <w:r>
              <w:rPr>
                <w:kern w:val="2"/>
                <w:szCs w:val="24"/>
              </w:rPr>
              <w:t>1.1.10. Atstovavimo pagrindas</w:t>
            </w:r>
          </w:p>
        </w:tc>
        <w:tc>
          <w:tcPr>
            <w:tcW w:w="3510" w:type="dxa"/>
          </w:tcPr>
          <w:p w14:paraId="3AC36DEF" w14:textId="77777777" w:rsidR="00027B83" w:rsidRDefault="00027B83">
            <w:pPr>
              <w:jc w:val="center"/>
              <w:rPr>
                <w:kern w:val="2"/>
                <w:szCs w:val="24"/>
              </w:rPr>
            </w:pPr>
          </w:p>
        </w:tc>
      </w:tr>
      <w:tr w:rsidR="00027B83" w14:paraId="5D1955F7" w14:textId="77777777">
        <w:tc>
          <w:tcPr>
            <w:tcW w:w="2808" w:type="dxa"/>
            <w:vMerge w:val="restart"/>
          </w:tcPr>
          <w:p w14:paraId="727B281E" w14:textId="77777777" w:rsidR="00027B83" w:rsidRDefault="00027B83">
            <w:pPr>
              <w:rPr>
                <w:b/>
                <w:kern w:val="2"/>
                <w:szCs w:val="24"/>
              </w:rPr>
            </w:pPr>
          </w:p>
          <w:p w14:paraId="79BEFC4F" w14:textId="77777777" w:rsidR="00027B83" w:rsidRDefault="00027B83">
            <w:pPr>
              <w:rPr>
                <w:b/>
                <w:kern w:val="2"/>
                <w:szCs w:val="24"/>
              </w:rPr>
            </w:pPr>
          </w:p>
          <w:p w14:paraId="2EE254D1" w14:textId="77777777" w:rsidR="00027B83" w:rsidRDefault="00027B83">
            <w:pPr>
              <w:rPr>
                <w:b/>
                <w:kern w:val="2"/>
                <w:szCs w:val="24"/>
              </w:rPr>
            </w:pPr>
          </w:p>
          <w:p w14:paraId="3BDCA1FB" w14:textId="77777777" w:rsidR="00027B83" w:rsidRDefault="000B0897">
            <w:pPr>
              <w:rPr>
                <w:b/>
                <w:kern w:val="2"/>
                <w:szCs w:val="24"/>
              </w:rPr>
            </w:pPr>
            <w:r>
              <w:rPr>
                <w:b/>
                <w:kern w:val="2"/>
                <w:szCs w:val="24"/>
              </w:rPr>
              <w:t>1.2. Tiekėjas</w:t>
            </w:r>
          </w:p>
          <w:p w14:paraId="1A3EDBAC" w14:textId="77777777" w:rsidR="00027B83" w:rsidRDefault="000B0897">
            <w:pPr>
              <w:rPr>
                <w:color w:val="4472C4"/>
                <w:kern w:val="2"/>
                <w:szCs w:val="24"/>
              </w:rPr>
            </w:pPr>
            <w:r>
              <w:rPr>
                <w:color w:val="4472C4"/>
                <w:kern w:val="2"/>
                <w:szCs w:val="24"/>
              </w:rPr>
              <w:t>(jei Tiekėjas yra fizinis asmuo, skiltys atitinkamai pakoreguojamos.</w:t>
            </w:r>
          </w:p>
          <w:p w14:paraId="787E25E1"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1A80251F" w14:textId="77777777" w:rsidR="00027B83" w:rsidRDefault="00027B83">
            <w:pPr>
              <w:rPr>
                <w:b/>
                <w:kern w:val="2"/>
                <w:szCs w:val="24"/>
              </w:rPr>
            </w:pPr>
          </w:p>
        </w:tc>
        <w:tc>
          <w:tcPr>
            <w:tcW w:w="3240" w:type="dxa"/>
          </w:tcPr>
          <w:p w14:paraId="411CDDD2" w14:textId="77777777" w:rsidR="00027B83" w:rsidRDefault="000B0897">
            <w:pPr>
              <w:rPr>
                <w:kern w:val="2"/>
                <w:szCs w:val="24"/>
              </w:rPr>
            </w:pPr>
            <w:r>
              <w:rPr>
                <w:kern w:val="2"/>
                <w:szCs w:val="24"/>
              </w:rPr>
              <w:t>1.2.1. Pavadinimas</w:t>
            </w:r>
          </w:p>
        </w:tc>
        <w:tc>
          <w:tcPr>
            <w:tcW w:w="3510" w:type="dxa"/>
          </w:tcPr>
          <w:p w14:paraId="0B7686AD" w14:textId="77777777" w:rsidR="00027B83" w:rsidRDefault="00027B83">
            <w:pPr>
              <w:jc w:val="center"/>
              <w:rPr>
                <w:kern w:val="2"/>
                <w:szCs w:val="24"/>
              </w:rPr>
            </w:pPr>
          </w:p>
        </w:tc>
      </w:tr>
      <w:tr w:rsidR="00027B83" w14:paraId="30767519" w14:textId="77777777">
        <w:tc>
          <w:tcPr>
            <w:tcW w:w="2808" w:type="dxa"/>
            <w:vMerge/>
          </w:tcPr>
          <w:p w14:paraId="3003CAA2" w14:textId="77777777" w:rsidR="00027B83" w:rsidRDefault="00027B83">
            <w:pPr>
              <w:rPr>
                <w:b/>
                <w:kern w:val="2"/>
                <w:szCs w:val="24"/>
              </w:rPr>
            </w:pPr>
          </w:p>
        </w:tc>
        <w:tc>
          <w:tcPr>
            <w:tcW w:w="3240" w:type="dxa"/>
          </w:tcPr>
          <w:p w14:paraId="1C8183E4" w14:textId="77777777" w:rsidR="00027B83" w:rsidRDefault="000B0897">
            <w:pPr>
              <w:rPr>
                <w:kern w:val="2"/>
                <w:szCs w:val="24"/>
              </w:rPr>
            </w:pPr>
            <w:r>
              <w:rPr>
                <w:kern w:val="2"/>
                <w:szCs w:val="24"/>
              </w:rPr>
              <w:t>1.2.2. Juridinio asmens kodas</w:t>
            </w:r>
          </w:p>
        </w:tc>
        <w:tc>
          <w:tcPr>
            <w:tcW w:w="3510" w:type="dxa"/>
          </w:tcPr>
          <w:p w14:paraId="2FAD8FE8" w14:textId="77777777" w:rsidR="00027B83" w:rsidRDefault="00027B83">
            <w:pPr>
              <w:jc w:val="center"/>
              <w:rPr>
                <w:kern w:val="2"/>
                <w:szCs w:val="24"/>
              </w:rPr>
            </w:pPr>
          </w:p>
        </w:tc>
      </w:tr>
      <w:tr w:rsidR="00027B83" w14:paraId="51E99E00" w14:textId="77777777">
        <w:tc>
          <w:tcPr>
            <w:tcW w:w="2808" w:type="dxa"/>
            <w:vMerge/>
          </w:tcPr>
          <w:p w14:paraId="4B77144D" w14:textId="77777777" w:rsidR="00027B83" w:rsidRDefault="00027B83">
            <w:pPr>
              <w:rPr>
                <w:b/>
                <w:kern w:val="2"/>
                <w:szCs w:val="24"/>
              </w:rPr>
            </w:pPr>
          </w:p>
        </w:tc>
        <w:tc>
          <w:tcPr>
            <w:tcW w:w="3240" w:type="dxa"/>
          </w:tcPr>
          <w:p w14:paraId="3252AE1B" w14:textId="77777777" w:rsidR="00027B83" w:rsidRDefault="000B0897">
            <w:pPr>
              <w:rPr>
                <w:kern w:val="2"/>
                <w:szCs w:val="24"/>
              </w:rPr>
            </w:pPr>
            <w:r>
              <w:rPr>
                <w:kern w:val="2"/>
                <w:szCs w:val="24"/>
              </w:rPr>
              <w:t>1.2.3. Adresas</w:t>
            </w:r>
          </w:p>
        </w:tc>
        <w:tc>
          <w:tcPr>
            <w:tcW w:w="3510" w:type="dxa"/>
          </w:tcPr>
          <w:p w14:paraId="28EE1D5F" w14:textId="77777777" w:rsidR="00027B83" w:rsidRDefault="00027B83">
            <w:pPr>
              <w:jc w:val="center"/>
              <w:rPr>
                <w:kern w:val="2"/>
                <w:szCs w:val="24"/>
              </w:rPr>
            </w:pPr>
          </w:p>
        </w:tc>
      </w:tr>
      <w:tr w:rsidR="00027B83" w14:paraId="101D7889" w14:textId="77777777">
        <w:tc>
          <w:tcPr>
            <w:tcW w:w="2808" w:type="dxa"/>
            <w:vMerge/>
          </w:tcPr>
          <w:p w14:paraId="0A5F53B3" w14:textId="77777777" w:rsidR="00027B83" w:rsidRDefault="00027B83">
            <w:pPr>
              <w:rPr>
                <w:b/>
                <w:kern w:val="2"/>
                <w:szCs w:val="24"/>
              </w:rPr>
            </w:pPr>
          </w:p>
        </w:tc>
        <w:tc>
          <w:tcPr>
            <w:tcW w:w="3240" w:type="dxa"/>
          </w:tcPr>
          <w:p w14:paraId="061AAA83" w14:textId="77777777" w:rsidR="00027B83" w:rsidRDefault="000B0897">
            <w:pPr>
              <w:rPr>
                <w:kern w:val="2"/>
                <w:szCs w:val="24"/>
              </w:rPr>
            </w:pPr>
            <w:r>
              <w:rPr>
                <w:kern w:val="2"/>
                <w:szCs w:val="24"/>
              </w:rPr>
              <w:t>1.2.4. PVM mokėtojo kodas</w:t>
            </w:r>
          </w:p>
        </w:tc>
        <w:tc>
          <w:tcPr>
            <w:tcW w:w="3510" w:type="dxa"/>
          </w:tcPr>
          <w:p w14:paraId="480C04B5" w14:textId="77777777" w:rsidR="00027B83" w:rsidRDefault="00027B83">
            <w:pPr>
              <w:jc w:val="center"/>
              <w:rPr>
                <w:kern w:val="2"/>
                <w:szCs w:val="24"/>
              </w:rPr>
            </w:pPr>
          </w:p>
        </w:tc>
      </w:tr>
      <w:tr w:rsidR="00027B83" w14:paraId="262DC3AB" w14:textId="77777777">
        <w:tc>
          <w:tcPr>
            <w:tcW w:w="2808" w:type="dxa"/>
            <w:vMerge/>
          </w:tcPr>
          <w:p w14:paraId="55A5DF02" w14:textId="77777777" w:rsidR="00027B83" w:rsidRDefault="00027B83">
            <w:pPr>
              <w:rPr>
                <w:b/>
                <w:kern w:val="2"/>
                <w:szCs w:val="24"/>
              </w:rPr>
            </w:pPr>
          </w:p>
        </w:tc>
        <w:tc>
          <w:tcPr>
            <w:tcW w:w="3240" w:type="dxa"/>
          </w:tcPr>
          <w:p w14:paraId="57693541" w14:textId="77777777" w:rsidR="00027B83" w:rsidRDefault="000B0897">
            <w:pPr>
              <w:rPr>
                <w:kern w:val="2"/>
                <w:szCs w:val="24"/>
              </w:rPr>
            </w:pPr>
            <w:r>
              <w:rPr>
                <w:kern w:val="2"/>
                <w:szCs w:val="24"/>
              </w:rPr>
              <w:t>1.2.5. Atsiskaitomoji sąskaita</w:t>
            </w:r>
          </w:p>
        </w:tc>
        <w:tc>
          <w:tcPr>
            <w:tcW w:w="3510" w:type="dxa"/>
          </w:tcPr>
          <w:p w14:paraId="7A2CDD2B" w14:textId="77777777" w:rsidR="00027B83" w:rsidRDefault="00027B83">
            <w:pPr>
              <w:jc w:val="center"/>
              <w:rPr>
                <w:kern w:val="2"/>
                <w:szCs w:val="24"/>
              </w:rPr>
            </w:pPr>
          </w:p>
        </w:tc>
      </w:tr>
      <w:tr w:rsidR="00027B83" w14:paraId="4F244FB4" w14:textId="77777777">
        <w:tc>
          <w:tcPr>
            <w:tcW w:w="2808" w:type="dxa"/>
            <w:vMerge/>
          </w:tcPr>
          <w:p w14:paraId="44B83324" w14:textId="77777777" w:rsidR="00027B83" w:rsidRDefault="00027B83">
            <w:pPr>
              <w:rPr>
                <w:b/>
                <w:kern w:val="2"/>
                <w:szCs w:val="24"/>
              </w:rPr>
            </w:pPr>
          </w:p>
        </w:tc>
        <w:tc>
          <w:tcPr>
            <w:tcW w:w="3240" w:type="dxa"/>
          </w:tcPr>
          <w:p w14:paraId="698EB282" w14:textId="77777777" w:rsidR="00027B83" w:rsidRDefault="000B0897">
            <w:pPr>
              <w:rPr>
                <w:kern w:val="2"/>
                <w:szCs w:val="24"/>
              </w:rPr>
            </w:pPr>
            <w:r>
              <w:rPr>
                <w:kern w:val="2"/>
                <w:szCs w:val="24"/>
              </w:rPr>
              <w:t>1.2.6. Bankas, banko kodas</w:t>
            </w:r>
          </w:p>
        </w:tc>
        <w:tc>
          <w:tcPr>
            <w:tcW w:w="3510" w:type="dxa"/>
          </w:tcPr>
          <w:p w14:paraId="22631B8A" w14:textId="77777777" w:rsidR="00027B83" w:rsidRDefault="00027B83">
            <w:pPr>
              <w:jc w:val="center"/>
              <w:rPr>
                <w:kern w:val="2"/>
                <w:szCs w:val="24"/>
              </w:rPr>
            </w:pPr>
          </w:p>
        </w:tc>
      </w:tr>
      <w:tr w:rsidR="00027B83" w14:paraId="0CABE432" w14:textId="77777777">
        <w:tc>
          <w:tcPr>
            <w:tcW w:w="2808" w:type="dxa"/>
            <w:vMerge/>
          </w:tcPr>
          <w:p w14:paraId="3F128CAD" w14:textId="77777777" w:rsidR="00027B83" w:rsidRDefault="00027B83">
            <w:pPr>
              <w:rPr>
                <w:b/>
                <w:kern w:val="2"/>
                <w:szCs w:val="24"/>
              </w:rPr>
            </w:pPr>
          </w:p>
        </w:tc>
        <w:tc>
          <w:tcPr>
            <w:tcW w:w="3240" w:type="dxa"/>
          </w:tcPr>
          <w:p w14:paraId="45AB8BFC" w14:textId="77777777" w:rsidR="00027B83" w:rsidRDefault="000B0897">
            <w:pPr>
              <w:rPr>
                <w:kern w:val="2"/>
                <w:szCs w:val="24"/>
              </w:rPr>
            </w:pPr>
            <w:r>
              <w:rPr>
                <w:kern w:val="2"/>
                <w:szCs w:val="24"/>
              </w:rPr>
              <w:t>1.2.7. Telefonas</w:t>
            </w:r>
          </w:p>
        </w:tc>
        <w:tc>
          <w:tcPr>
            <w:tcW w:w="3510" w:type="dxa"/>
          </w:tcPr>
          <w:p w14:paraId="612612CB" w14:textId="77777777" w:rsidR="00027B83" w:rsidRDefault="00027B83">
            <w:pPr>
              <w:jc w:val="center"/>
              <w:rPr>
                <w:kern w:val="2"/>
                <w:szCs w:val="24"/>
              </w:rPr>
            </w:pPr>
          </w:p>
        </w:tc>
      </w:tr>
      <w:tr w:rsidR="00027B83" w14:paraId="05A57CA3" w14:textId="77777777">
        <w:tc>
          <w:tcPr>
            <w:tcW w:w="2808" w:type="dxa"/>
            <w:vMerge/>
          </w:tcPr>
          <w:p w14:paraId="395DFB9A" w14:textId="77777777" w:rsidR="00027B83" w:rsidRDefault="00027B83">
            <w:pPr>
              <w:rPr>
                <w:b/>
                <w:kern w:val="2"/>
                <w:szCs w:val="24"/>
              </w:rPr>
            </w:pPr>
          </w:p>
        </w:tc>
        <w:tc>
          <w:tcPr>
            <w:tcW w:w="3240" w:type="dxa"/>
          </w:tcPr>
          <w:p w14:paraId="658A0794" w14:textId="77777777" w:rsidR="00027B83" w:rsidRDefault="000B0897">
            <w:pPr>
              <w:rPr>
                <w:kern w:val="2"/>
                <w:szCs w:val="24"/>
              </w:rPr>
            </w:pPr>
            <w:r>
              <w:rPr>
                <w:kern w:val="2"/>
                <w:szCs w:val="24"/>
              </w:rPr>
              <w:t>1.2.8. El. paštas</w:t>
            </w:r>
          </w:p>
        </w:tc>
        <w:tc>
          <w:tcPr>
            <w:tcW w:w="3510" w:type="dxa"/>
          </w:tcPr>
          <w:p w14:paraId="7B51A14A" w14:textId="77777777" w:rsidR="00027B83" w:rsidRDefault="00027B83">
            <w:pPr>
              <w:jc w:val="center"/>
              <w:rPr>
                <w:kern w:val="2"/>
                <w:szCs w:val="24"/>
              </w:rPr>
            </w:pPr>
          </w:p>
        </w:tc>
      </w:tr>
      <w:tr w:rsidR="00027B83" w14:paraId="64C85C91" w14:textId="77777777">
        <w:tc>
          <w:tcPr>
            <w:tcW w:w="2808" w:type="dxa"/>
            <w:vMerge/>
          </w:tcPr>
          <w:p w14:paraId="38AB2A4B" w14:textId="77777777" w:rsidR="00027B83" w:rsidRDefault="00027B83">
            <w:pPr>
              <w:rPr>
                <w:b/>
                <w:kern w:val="2"/>
                <w:szCs w:val="24"/>
              </w:rPr>
            </w:pPr>
          </w:p>
        </w:tc>
        <w:tc>
          <w:tcPr>
            <w:tcW w:w="3240" w:type="dxa"/>
          </w:tcPr>
          <w:p w14:paraId="1982581D" w14:textId="77777777" w:rsidR="00027B83" w:rsidRDefault="000B0897">
            <w:pPr>
              <w:rPr>
                <w:kern w:val="2"/>
                <w:szCs w:val="24"/>
              </w:rPr>
            </w:pPr>
            <w:r>
              <w:rPr>
                <w:kern w:val="2"/>
                <w:szCs w:val="24"/>
              </w:rPr>
              <w:t>1.2.9. Šalies atstovas</w:t>
            </w:r>
          </w:p>
        </w:tc>
        <w:tc>
          <w:tcPr>
            <w:tcW w:w="3510" w:type="dxa"/>
          </w:tcPr>
          <w:p w14:paraId="387B1459" w14:textId="77777777" w:rsidR="00027B83" w:rsidRDefault="00027B83">
            <w:pPr>
              <w:jc w:val="center"/>
              <w:rPr>
                <w:kern w:val="2"/>
                <w:szCs w:val="24"/>
              </w:rPr>
            </w:pPr>
          </w:p>
        </w:tc>
      </w:tr>
      <w:tr w:rsidR="00027B83" w14:paraId="22559921" w14:textId="77777777">
        <w:tc>
          <w:tcPr>
            <w:tcW w:w="2808" w:type="dxa"/>
            <w:vMerge/>
          </w:tcPr>
          <w:p w14:paraId="75941664" w14:textId="77777777" w:rsidR="00027B83" w:rsidRDefault="00027B83">
            <w:pPr>
              <w:rPr>
                <w:b/>
                <w:kern w:val="2"/>
                <w:szCs w:val="24"/>
              </w:rPr>
            </w:pPr>
          </w:p>
        </w:tc>
        <w:tc>
          <w:tcPr>
            <w:tcW w:w="3240" w:type="dxa"/>
          </w:tcPr>
          <w:p w14:paraId="4D2BF3DD" w14:textId="77777777" w:rsidR="00027B83" w:rsidRDefault="000B0897">
            <w:pPr>
              <w:rPr>
                <w:kern w:val="2"/>
                <w:szCs w:val="24"/>
              </w:rPr>
            </w:pPr>
            <w:r>
              <w:rPr>
                <w:kern w:val="2"/>
                <w:szCs w:val="24"/>
              </w:rPr>
              <w:t>1.2.10. Atstovavimo pagrindas</w:t>
            </w:r>
          </w:p>
        </w:tc>
        <w:tc>
          <w:tcPr>
            <w:tcW w:w="3510" w:type="dxa"/>
          </w:tcPr>
          <w:p w14:paraId="2A3730BD" w14:textId="77777777" w:rsidR="00027B83" w:rsidRDefault="00027B83">
            <w:pPr>
              <w:jc w:val="center"/>
              <w:rPr>
                <w:kern w:val="2"/>
                <w:szCs w:val="24"/>
              </w:rPr>
            </w:pPr>
          </w:p>
        </w:tc>
      </w:tr>
    </w:tbl>
    <w:p w14:paraId="48E051FE" w14:textId="77777777" w:rsidR="00027B83" w:rsidRDefault="00027B83">
      <w:pPr>
        <w:jc w:val="both"/>
        <w:rPr>
          <w:szCs w:val="24"/>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9"/>
        <w:gridCol w:w="172"/>
        <w:gridCol w:w="2130"/>
        <w:gridCol w:w="4311"/>
      </w:tblGrid>
      <w:tr w:rsidR="00027B83" w14:paraId="4D3330FA" w14:textId="77777777" w:rsidTr="7B53B54F">
        <w:trPr>
          <w:trHeight w:val="300"/>
        </w:trPr>
        <w:tc>
          <w:tcPr>
            <w:tcW w:w="9532" w:type="dxa"/>
            <w:gridSpan w:val="4"/>
          </w:tcPr>
          <w:p w14:paraId="60B6504B" w14:textId="77777777" w:rsidR="00027B83" w:rsidRDefault="000B0897">
            <w:pPr>
              <w:jc w:val="center"/>
              <w:rPr>
                <w:b/>
                <w:kern w:val="2"/>
                <w:szCs w:val="24"/>
              </w:rPr>
            </w:pPr>
            <w:r>
              <w:rPr>
                <w:b/>
                <w:kern w:val="2"/>
                <w:szCs w:val="24"/>
              </w:rPr>
              <w:t>2. ATSAKINGI ASMENYS</w:t>
            </w:r>
          </w:p>
        </w:tc>
      </w:tr>
      <w:tr w:rsidR="00027B83" w14:paraId="413189CC" w14:textId="77777777" w:rsidTr="7B53B54F">
        <w:trPr>
          <w:trHeight w:val="300"/>
        </w:trPr>
        <w:tc>
          <w:tcPr>
            <w:tcW w:w="3091" w:type="dxa"/>
            <w:gridSpan w:val="2"/>
          </w:tcPr>
          <w:p w14:paraId="3FEAB798"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9279B63" w14:textId="156D19D1" w:rsidR="4E601532" w:rsidRDefault="263585B3" w:rsidP="4A87A4B1">
            <w:pPr>
              <w:spacing w:line="259" w:lineRule="auto"/>
              <w:rPr>
                <w:color w:val="4472C4" w:themeColor="accent1"/>
              </w:rPr>
            </w:pPr>
            <w:r w:rsidRPr="4A87A4B1">
              <w:rPr>
                <w:color w:val="4472C4" w:themeColor="accent1"/>
              </w:rPr>
              <w:t>(nurodyti padalinį / skyrių, pareigas, vardą, pavardę, tel., el. paštą)</w:t>
            </w:r>
          </w:p>
          <w:p w14:paraId="2A9214B7" w14:textId="77445709" w:rsidR="00027B83" w:rsidRDefault="00027B83" w:rsidP="4AE4F9A9">
            <w:pPr>
              <w:rPr>
                <w:rFonts w:ascii="Roboto" w:eastAsia="Roboto" w:hAnsi="Roboto" w:cs="Roboto"/>
                <w:color w:val="1A365D"/>
                <w:kern w:val="2"/>
                <w:sz w:val="18"/>
                <w:szCs w:val="18"/>
                <w:lang w:val="lt"/>
              </w:rPr>
            </w:pPr>
          </w:p>
        </w:tc>
      </w:tr>
      <w:tr w:rsidR="00027B83" w14:paraId="12B4CDC9" w14:textId="77777777" w:rsidTr="7B53B54F">
        <w:trPr>
          <w:trHeight w:val="300"/>
        </w:trPr>
        <w:tc>
          <w:tcPr>
            <w:tcW w:w="3091" w:type="dxa"/>
            <w:gridSpan w:val="2"/>
          </w:tcPr>
          <w:p w14:paraId="24801E5E"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219CC05"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4BD6692" w14:textId="77777777" w:rsidTr="7B53B54F">
        <w:trPr>
          <w:trHeight w:val="300"/>
        </w:trPr>
        <w:tc>
          <w:tcPr>
            <w:tcW w:w="9532" w:type="dxa"/>
            <w:gridSpan w:val="4"/>
          </w:tcPr>
          <w:p w14:paraId="3D475610" w14:textId="77777777" w:rsidR="00027B83" w:rsidRDefault="000B0897">
            <w:pPr>
              <w:jc w:val="center"/>
              <w:rPr>
                <w:b/>
                <w:kern w:val="2"/>
                <w:szCs w:val="24"/>
              </w:rPr>
            </w:pPr>
            <w:r>
              <w:rPr>
                <w:b/>
                <w:kern w:val="2"/>
                <w:szCs w:val="24"/>
              </w:rPr>
              <w:t>3. SUTARTIES DALYKAS</w:t>
            </w:r>
          </w:p>
        </w:tc>
      </w:tr>
      <w:tr w:rsidR="00027B83" w14:paraId="3FFFCB2B" w14:textId="77777777" w:rsidTr="7B53B54F">
        <w:trPr>
          <w:trHeight w:val="300"/>
        </w:trPr>
        <w:tc>
          <w:tcPr>
            <w:tcW w:w="3091" w:type="dxa"/>
            <w:gridSpan w:val="2"/>
          </w:tcPr>
          <w:p w14:paraId="2114E92D" w14:textId="77777777" w:rsidR="00027B83" w:rsidRDefault="000B0897">
            <w:pPr>
              <w:rPr>
                <w:b/>
                <w:kern w:val="2"/>
                <w:szCs w:val="24"/>
              </w:rPr>
            </w:pPr>
            <w:r>
              <w:rPr>
                <w:b/>
                <w:kern w:val="2"/>
                <w:szCs w:val="24"/>
              </w:rPr>
              <w:lastRenderedPageBreak/>
              <w:t>3.1. Sutarties dalykas</w:t>
            </w:r>
          </w:p>
        </w:tc>
        <w:tc>
          <w:tcPr>
            <w:tcW w:w="6441" w:type="dxa"/>
            <w:gridSpan w:val="2"/>
          </w:tcPr>
          <w:p w14:paraId="3A4219D2" w14:textId="6D445BF5" w:rsidR="00027B83" w:rsidRDefault="000B0897" w:rsidP="00BD567C">
            <w:pPr>
              <w:jc w:val="both"/>
              <w:rPr>
                <w:color w:val="000000"/>
                <w:kern w:val="2"/>
              </w:rPr>
            </w:pPr>
            <w:r w:rsidRPr="4AE4F9A9">
              <w:rPr>
                <w:kern w:val="2"/>
              </w:rPr>
              <w:t xml:space="preserve">Tiekėjas įsipareigoja Sutartyje numatytomis sąlygomis suteikti Pirkėjui </w:t>
            </w:r>
            <w:r w:rsidR="00B935EF" w:rsidRPr="7B53B54F">
              <w:rPr>
                <w:b/>
                <w:bCs/>
                <w:color w:val="000000" w:themeColor="text1"/>
              </w:rPr>
              <w:t xml:space="preserve">Skaitmeninių paslaugų katalogo integracijos </w:t>
            </w:r>
            <w:r w:rsidR="008E1229" w:rsidRPr="00C17EA0">
              <w:rPr>
                <w:b/>
                <w:bCs/>
                <w:color w:val="000000" w:themeColor="text1"/>
              </w:rPr>
              <w:t>su skaitmeninių paslaugų platforma</w:t>
            </w:r>
            <w:r w:rsidR="00B935EF" w:rsidRPr="7B53B54F">
              <w:rPr>
                <w:b/>
                <w:bCs/>
                <w:color w:val="000000" w:themeColor="text1"/>
              </w:rPr>
              <w:t xml:space="preserve"> paslaugas </w:t>
            </w:r>
            <w:r w:rsidRPr="4AE4F9A9">
              <w:rPr>
                <w:color w:val="000000"/>
                <w:kern w:val="2"/>
              </w:rPr>
              <w:t>(toliau – Paslaugos).</w:t>
            </w:r>
          </w:p>
          <w:p w14:paraId="14E56927" w14:textId="62ACF3A0" w:rsidR="00027B83" w:rsidRDefault="000B0897" w:rsidP="710B62C7">
            <w:pPr>
              <w:jc w:val="both"/>
              <w:rPr>
                <w:color w:val="000000"/>
                <w:kern w:val="2"/>
              </w:rPr>
            </w:pPr>
            <w:r w:rsidRPr="4AE4F9A9">
              <w:rPr>
                <w:color w:val="000000"/>
                <w:kern w:val="2"/>
              </w:rPr>
              <w:t xml:space="preserve">Išsamus </w:t>
            </w:r>
            <w:r w:rsidRPr="4AE4F9A9">
              <w:rPr>
                <w:color w:val="000000"/>
              </w:rPr>
              <w:t>Paslaugų</w:t>
            </w:r>
            <w:r w:rsidRPr="4AE4F9A9">
              <w:rPr>
                <w:color w:val="000000"/>
                <w:kern w:val="2"/>
              </w:rPr>
              <w:t xml:space="preserve"> aprašymas ir kiti reikalavimai teikiamoms </w:t>
            </w:r>
            <w:r w:rsidRPr="4AE4F9A9">
              <w:rPr>
                <w:color w:val="000000"/>
              </w:rPr>
              <w:t>Paslaugoms</w:t>
            </w:r>
            <w:r w:rsidRPr="4AE4F9A9">
              <w:rPr>
                <w:color w:val="000000"/>
                <w:kern w:val="2"/>
              </w:rPr>
              <w:t xml:space="preserve"> nustatyti Sutarties priede Nr. </w:t>
            </w:r>
            <w:r w:rsidR="1B48334A" w:rsidRPr="08675A3D">
              <w:rPr>
                <w:color w:val="000000"/>
                <w:kern w:val="2"/>
              </w:rPr>
              <w:t>1</w:t>
            </w:r>
            <w:r w:rsidRPr="4AE4F9A9">
              <w:rPr>
                <w:color w:val="000000"/>
                <w:kern w:val="2"/>
              </w:rPr>
              <w:t xml:space="preserve"> „Techninė specifikacija“ (toliau – Techninė specifikacija) ir Sutarties priede Nr. </w:t>
            </w:r>
            <w:r w:rsidR="5C189A56" w:rsidRPr="08675A3D">
              <w:rPr>
                <w:color w:val="000000"/>
                <w:kern w:val="2"/>
              </w:rPr>
              <w:t>2</w:t>
            </w:r>
            <w:r w:rsidRPr="4AE4F9A9">
              <w:rPr>
                <w:color w:val="000000"/>
                <w:kern w:val="2"/>
              </w:rPr>
              <w:t xml:space="preserve"> „Pasiūlymas“.</w:t>
            </w:r>
          </w:p>
        </w:tc>
      </w:tr>
      <w:tr w:rsidR="00027B83" w14:paraId="3BB27E9A" w14:textId="77777777" w:rsidTr="7B53B54F">
        <w:trPr>
          <w:trHeight w:val="300"/>
        </w:trPr>
        <w:tc>
          <w:tcPr>
            <w:tcW w:w="3091" w:type="dxa"/>
            <w:gridSpan w:val="2"/>
          </w:tcPr>
          <w:p w14:paraId="53220DD5" w14:textId="77777777" w:rsidR="00027B83" w:rsidRDefault="000B0897">
            <w:pPr>
              <w:rPr>
                <w:b/>
                <w:kern w:val="2"/>
                <w:szCs w:val="24"/>
              </w:rPr>
            </w:pPr>
            <w:r>
              <w:rPr>
                <w:b/>
                <w:kern w:val="2"/>
                <w:szCs w:val="24"/>
              </w:rPr>
              <w:t>3.2. Pirkimo pavadinimas ir numeris</w:t>
            </w:r>
          </w:p>
        </w:tc>
        <w:tc>
          <w:tcPr>
            <w:tcW w:w="6441" w:type="dxa"/>
            <w:gridSpan w:val="2"/>
          </w:tcPr>
          <w:p w14:paraId="5C797CB8" w14:textId="77777777" w:rsidR="00027B83" w:rsidRDefault="00027B83">
            <w:pPr>
              <w:rPr>
                <w:kern w:val="2"/>
                <w:szCs w:val="24"/>
              </w:rPr>
            </w:pPr>
          </w:p>
        </w:tc>
      </w:tr>
      <w:tr w:rsidR="00027B83" w14:paraId="556EAE00" w14:textId="77777777" w:rsidTr="7B53B54F">
        <w:trPr>
          <w:trHeight w:val="300"/>
        </w:trPr>
        <w:tc>
          <w:tcPr>
            <w:tcW w:w="3091" w:type="dxa"/>
            <w:gridSpan w:val="2"/>
          </w:tcPr>
          <w:p w14:paraId="49AFB907"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9866F75" w14:textId="7F095A02" w:rsidR="00027B83" w:rsidRDefault="0468C32B" w:rsidP="58CBB9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color w:val="000000" w:themeColor="text1"/>
              </w:rPr>
            </w:pPr>
            <w:r w:rsidRPr="7B53B54F">
              <w:rPr>
                <w:color w:val="000000" w:themeColor="text1"/>
              </w:rPr>
              <w:t>Projekt</w:t>
            </w:r>
            <w:r w:rsidR="0B1CF691" w:rsidRPr="7B53B54F">
              <w:rPr>
                <w:color w:val="000000" w:themeColor="text1"/>
              </w:rPr>
              <w:t>as</w:t>
            </w:r>
            <w:r w:rsidRPr="7B53B54F">
              <w:rPr>
                <w:color w:val="000000" w:themeColor="text1"/>
              </w:rPr>
              <w:t xml:space="preserve"> Nr. 02-088-P-0006 „Skaitmeninių paslaugų platforma“.</w:t>
            </w:r>
          </w:p>
        </w:tc>
      </w:tr>
      <w:tr w:rsidR="00027B83" w14:paraId="73565DAE" w14:textId="77777777" w:rsidTr="7B53B54F">
        <w:trPr>
          <w:trHeight w:val="300"/>
        </w:trPr>
        <w:tc>
          <w:tcPr>
            <w:tcW w:w="9532" w:type="dxa"/>
            <w:gridSpan w:val="4"/>
          </w:tcPr>
          <w:p w14:paraId="12160F51"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693E3BA" w14:textId="77777777" w:rsidTr="7B53B54F">
        <w:trPr>
          <w:trHeight w:val="300"/>
        </w:trPr>
        <w:tc>
          <w:tcPr>
            <w:tcW w:w="3091" w:type="dxa"/>
            <w:gridSpan w:val="2"/>
          </w:tcPr>
          <w:p w14:paraId="06C06DA2" w14:textId="77777777" w:rsidR="00027B83" w:rsidRDefault="000B0897" w:rsidP="4AE4F9A9">
            <w:pPr>
              <w:rPr>
                <w:b/>
                <w:bCs/>
                <w:kern w:val="2"/>
              </w:rPr>
            </w:pPr>
            <w:r w:rsidRPr="4AE4F9A9">
              <w:rPr>
                <w:b/>
                <w:bCs/>
                <w:kern w:val="2"/>
              </w:rPr>
              <w:t xml:space="preserve">4.1. </w:t>
            </w:r>
            <w:r w:rsidRPr="4AE4F9A9">
              <w:rPr>
                <w:b/>
                <w:bCs/>
              </w:rPr>
              <w:t>Paslaugų</w:t>
            </w:r>
            <w:r w:rsidRPr="4AE4F9A9">
              <w:rPr>
                <w:b/>
                <w:bCs/>
                <w:kern w:val="2"/>
              </w:rPr>
              <w:t xml:space="preserve"> </w:t>
            </w:r>
            <w:r w:rsidRPr="4AE4F9A9">
              <w:rPr>
                <w:b/>
                <w:bCs/>
              </w:rPr>
              <w:t>suteikimo</w:t>
            </w:r>
            <w:r w:rsidRPr="4AE4F9A9">
              <w:rPr>
                <w:b/>
                <w:bCs/>
                <w:kern w:val="2"/>
              </w:rPr>
              <w:t xml:space="preserve"> terminas, kai </w:t>
            </w:r>
            <w:r w:rsidRPr="4AE4F9A9">
              <w:rPr>
                <w:b/>
                <w:bCs/>
              </w:rPr>
              <w:t>Paslaugos yra vienkartinio pobūdžio, teikiamos periodiškai arba pagal Pirkėjo Užsakymą</w:t>
            </w:r>
          </w:p>
        </w:tc>
        <w:tc>
          <w:tcPr>
            <w:tcW w:w="6441" w:type="dxa"/>
            <w:gridSpan w:val="2"/>
          </w:tcPr>
          <w:p w14:paraId="25FC0623" w14:textId="44C6E237" w:rsidR="00027B83" w:rsidRDefault="008C0097" w:rsidP="00E12DEC">
            <w:pPr>
              <w:jc w:val="both"/>
              <w:rPr>
                <w:szCs w:val="24"/>
              </w:rPr>
            </w:pPr>
            <w:r>
              <w:t>Tiekėjas paslaugas įsipareigoja teikti</w:t>
            </w:r>
            <w:r w:rsidR="003F162E" w:rsidRPr="003F162E">
              <w:t xml:space="preserve"> nuo sutarties įsigaliojimo dienos</w:t>
            </w:r>
            <w:r w:rsidR="001D1187">
              <w:t xml:space="preserve"> </w:t>
            </w:r>
            <w:r w:rsidR="003F162E" w:rsidRPr="003F162E">
              <w:t xml:space="preserve">ne ilgiau nei </w:t>
            </w:r>
            <w:r w:rsidR="003F162E" w:rsidRPr="003F162E">
              <w:rPr>
                <w:b/>
                <w:bCs/>
              </w:rPr>
              <w:t>iki 2026 m. balandžio 25 d.</w:t>
            </w:r>
            <w:r w:rsidR="003F162E" w:rsidRPr="003F162E">
              <w:t> </w:t>
            </w:r>
          </w:p>
          <w:p w14:paraId="10C37CB5" w14:textId="1E519AA3" w:rsidR="00027B83" w:rsidRDefault="00027B83" w:rsidP="00E12DEC">
            <w:pPr>
              <w:jc w:val="both"/>
              <w:rPr>
                <w:color w:val="4472C4"/>
              </w:rPr>
            </w:pPr>
          </w:p>
        </w:tc>
      </w:tr>
      <w:tr w:rsidR="00027B83" w14:paraId="0B46D337" w14:textId="77777777" w:rsidTr="7B53B54F">
        <w:trPr>
          <w:trHeight w:val="300"/>
        </w:trPr>
        <w:tc>
          <w:tcPr>
            <w:tcW w:w="3091" w:type="dxa"/>
            <w:gridSpan w:val="2"/>
          </w:tcPr>
          <w:p w14:paraId="7EF91CA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37BDE6AA" w14:textId="53B833F5" w:rsidR="00027B83" w:rsidRPr="00DB1BCD" w:rsidRDefault="3E0E890C" w:rsidP="00E12DEC">
            <w:pPr>
              <w:jc w:val="both"/>
            </w:pPr>
            <w:r>
              <w:t>Netaikoma</w:t>
            </w:r>
          </w:p>
        </w:tc>
      </w:tr>
      <w:tr w:rsidR="00027B83" w14:paraId="281D34B9" w14:textId="77777777" w:rsidTr="7B53B54F">
        <w:trPr>
          <w:trHeight w:val="300"/>
        </w:trPr>
        <w:tc>
          <w:tcPr>
            <w:tcW w:w="3091" w:type="dxa"/>
            <w:gridSpan w:val="2"/>
          </w:tcPr>
          <w:p w14:paraId="37219516" w14:textId="77777777" w:rsidR="00027B83" w:rsidRDefault="000B0897">
            <w:pPr>
              <w:rPr>
                <w:b/>
                <w:kern w:val="2"/>
                <w:szCs w:val="24"/>
              </w:rPr>
            </w:pPr>
            <w:r>
              <w:rPr>
                <w:b/>
                <w:kern w:val="2"/>
                <w:szCs w:val="24"/>
              </w:rPr>
              <w:t>4.3. Užsakymų teikimo tvarka</w:t>
            </w:r>
          </w:p>
        </w:tc>
        <w:tc>
          <w:tcPr>
            <w:tcW w:w="6441" w:type="dxa"/>
            <w:gridSpan w:val="2"/>
          </w:tcPr>
          <w:p w14:paraId="2DF84288" w14:textId="7D67AF0F" w:rsidR="00027B83" w:rsidRPr="0033210C" w:rsidRDefault="00532365" w:rsidP="00E12DEC">
            <w:pPr>
              <w:jc w:val="both"/>
              <w:rPr>
                <w:color w:val="000000" w:themeColor="text1"/>
              </w:rPr>
            </w:pPr>
            <w:r>
              <w:rPr>
                <w:color w:val="000000" w:themeColor="text1"/>
              </w:rPr>
              <w:t>Užsakymų teikimo tvarka nurodyta</w:t>
            </w:r>
            <w:r w:rsidR="401A52E7" w:rsidRPr="2DC8C33D">
              <w:rPr>
                <w:color w:val="000000" w:themeColor="text1"/>
              </w:rPr>
              <w:t xml:space="preserve"> Techninė</w:t>
            </w:r>
            <w:r w:rsidR="339CF4A0" w:rsidRPr="2DC8C33D">
              <w:rPr>
                <w:color w:val="000000" w:themeColor="text1"/>
              </w:rPr>
              <w:t>s</w:t>
            </w:r>
            <w:r w:rsidR="401A52E7" w:rsidRPr="2DC8C33D">
              <w:rPr>
                <w:color w:val="000000" w:themeColor="text1"/>
              </w:rPr>
              <w:t xml:space="preserve"> specifikacij</w:t>
            </w:r>
            <w:r w:rsidR="1CB8C542" w:rsidRPr="2DC8C33D">
              <w:rPr>
                <w:color w:val="000000" w:themeColor="text1"/>
              </w:rPr>
              <w:t>os</w:t>
            </w:r>
            <w:r w:rsidR="401A52E7" w:rsidRPr="2DC8C33D">
              <w:rPr>
                <w:color w:val="000000" w:themeColor="text1"/>
              </w:rPr>
              <w:t xml:space="preserve"> </w:t>
            </w:r>
            <w:r w:rsidR="003A62DA">
              <w:rPr>
                <w:color w:val="000000" w:themeColor="text1"/>
              </w:rPr>
              <w:t>po</w:t>
            </w:r>
            <w:r w:rsidR="401A52E7" w:rsidRPr="2DC8C33D">
              <w:rPr>
                <w:color w:val="000000" w:themeColor="text1"/>
              </w:rPr>
              <w:t>skyr</w:t>
            </w:r>
            <w:r w:rsidR="003A62DA">
              <w:rPr>
                <w:color w:val="000000" w:themeColor="text1"/>
              </w:rPr>
              <w:t>yje</w:t>
            </w:r>
            <w:r w:rsidR="00D723FD">
              <w:rPr>
                <w:color w:val="000000" w:themeColor="text1"/>
              </w:rPr>
              <w:t xml:space="preserve"> </w:t>
            </w:r>
            <w:r w:rsidR="003A62DA">
              <w:rPr>
                <w:color w:val="000000" w:themeColor="text1"/>
              </w:rPr>
              <w:t>„</w:t>
            </w:r>
            <w:r w:rsidR="0033210C">
              <w:rPr>
                <w:color w:val="000000" w:themeColor="text1"/>
              </w:rPr>
              <w:t>Paslaugų užsakymų ir apmokėjimo tvarka</w:t>
            </w:r>
            <w:r w:rsidR="0033210C" w:rsidRPr="00B35A2F">
              <w:rPr>
                <w:color w:val="000000" w:themeColor="text1"/>
              </w:rPr>
              <w:t>”</w:t>
            </w:r>
            <w:r w:rsidR="0033210C">
              <w:rPr>
                <w:color w:val="000000" w:themeColor="text1"/>
              </w:rPr>
              <w:t>.</w:t>
            </w:r>
          </w:p>
        </w:tc>
      </w:tr>
      <w:tr w:rsidR="00027B83" w14:paraId="3912493C" w14:textId="77777777" w:rsidTr="7B53B54F">
        <w:trPr>
          <w:trHeight w:val="1125"/>
        </w:trPr>
        <w:tc>
          <w:tcPr>
            <w:tcW w:w="3091" w:type="dxa"/>
            <w:gridSpan w:val="2"/>
            <w:tcBorders>
              <w:top w:val="single" w:sz="4" w:space="0" w:color="auto"/>
              <w:left w:val="single" w:sz="4" w:space="0" w:color="auto"/>
              <w:bottom w:val="single" w:sz="4" w:space="0" w:color="auto"/>
              <w:right w:val="single" w:sz="4" w:space="0" w:color="auto"/>
            </w:tcBorders>
          </w:tcPr>
          <w:p w14:paraId="037C6478"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E297FA3" w14:textId="11ACBD88" w:rsidR="00027B83" w:rsidRDefault="006A6667" w:rsidP="710B62C7">
            <w:pPr>
              <w:jc w:val="both"/>
              <w:rPr>
                <w:color w:val="000000" w:themeColor="text1"/>
              </w:rPr>
            </w:pPr>
            <w:r>
              <w:rPr>
                <w:color w:val="000000" w:themeColor="text1"/>
              </w:rPr>
              <w:t>Netaikoma</w:t>
            </w:r>
          </w:p>
        </w:tc>
      </w:tr>
      <w:tr w:rsidR="00027B83" w14:paraId="435D0510" w14:textId="77777777" w:rsidTr="7B53B54F">
        <w:trPr>
          <w:trHeight w:val="300"/>
        </w:trPr>
        <w:tc>
          <w:tcPr>
            <w:tcW w:w="3091" w:type="dxa"/>
            <w:gridSpan w:val="2"/>
          </w:tcPr>
          <w:p w14:paraId="0D906568" w14:textId="77777777" w:rsidR="00027B83" w:rsidRDefault="000B0897">
            <w:pPr>
              <w:rPr>
                <w:b/>
                <w:kern w:val="2"/>
                <w:szCs w:val="24"/>
              </w:rPr>
            </w:pPr>
            <w:r>
              <w:rPr>
                <w:b/>
                <w:kern w:val="2"/>
                <w:szCs w:val="24"/>
              </w:rPr>
              <w:t>4.5. Pateikiami dokumentai</w:t>
            </w:r>
          </w:p>
        </w:tc>
        <w:tc>
          <w:tcPr>
            <w:tcW w:w="6441" w:type="dxa"/>
            <w:gridSpan w:val="2"/>
          </w:tcPr>
          <w:p w14:paraId="778EFBC1" w14:textId="66B128FC" w:rsidR="00027B83" w:rsidRDefault="000B0897" w:rsidP="4A87A4B1">
            <w:pPr>
              <w:jc w:val="both"/>
            </w:pPr>
            <w:r w:rsidRPr="4AE4F9A9">
              <w:rPr>
                <w:kern w:val="2"/>
              </w:rPr>
              <w:t>Turi būti pateikiami šie dokumentai:</w:t>
            </w:r>
            <w:r w:rsidR="6CEE3435" w:rsidRPr="4AE4F9A9">
              <w:rPr>
                <w:kern w:val="2"/>
              </w:rPr>
              <w:t xml:space="preserve"> </w:t>
            </w:r>
            <w:r w:rsidRPr="4A87A4B1">
              <w:rPr>
                <w:kern w:val="2"/>
              </w:rPr>
              <w:t>Paslaugų perdavimo-priėmimo aktas ir Sąskaita. Tiekėjui nepateikus nurodytų dokumentų, laikoma, kad Paslaugos neatitin</w:t>
            </w:r>
            <w:r w:rsidRPr="4AE4F9A9">
              <w:rPr>
                <w:kern w:val="2"/>
              </w:rPr>
              <w:t>ka Sutartyje nustatytų reikalavimų.</w:t>
            </w:r>
          </w:p>
        </w:tc>
      </w:tr>
      <w:tr w:rsidR="00027B83" w14:paraId="7DDDB2AF" w14:textId="77777777" w:rsidTr="7B53B54F">
        <w:trPr>
          <w:trHeight w:val="300"/>
        </w:trPr>
        <w:tc>
          <w:tcPr>
            <w:tcW w:w="9532" w:type="dxa"/>
            <w:gridSpan w:val="4"/>
          </w:tcPr>
          <w:p w14:paraId="62980AA8" w14:textId="77777777" w:rsidR="00027B83" w:rsidRDefault="000B0897">
            <w:pPr>
              <w:jc w:val="center"/>
              <w:rPr>
                <w:b/>
                <w:kern w:val="2"/>
                <w:szCs w:val="24"/>
              </w:rPr>
            </w:pPr>
            <w:r>
              <w:rPr>
                <w:b/>
                <w:kern w:val="2"/>
                <w:szCs w:val="24"/>
              </w:rPr>
              <w:t>5. SUTARTIES KAINA IR ATSISKAITYMO TVARKA</w:t>
            </w:r>
          </w:p>
        </w:tc>
      </w:tr>
      <w:tr w:rsidR="00027B83" w14:paraId="1676089C" w14:textId="77777777" w:rsidTr="7B53B54F">
        <w:trPr>
          <w:trHeight w:val="300"/>
        </w:trPr>
        <w:tc>
          <w:tcPr>
            <w:tcW w:w="3091" w:type="dxa"/>
            <w:gridSpan w:val="2"/>
          </w:tcPr>
          <w:p w14:paraId="3D1CD3BE" w14:textId="77777777" w:rsidR="00027B83" w:rsidRDefault="000B0897">
            <w:pPr>
              <w:rPr>
                <w:b/>
                <w:kern w:val="2"/>
                <w:szCs w:val="24"/>
              </w:rPr>
            </w:pPr>
            <w:r>
              <w:rPr>
                <w:b/>
                <w:kern w:val="2"/>
                <w:szCs w:val="24"/>
              </w:rPr>
              <w:t>5.1. Sutarčiai taikomas kainos apskaičiavimo būdas</w:t>
            </w:r>
          </w:p>
        </w:tc>
        <w:tc>
          <w:tcPr>
            <w:tcW w:w="6441" w:type="dxa"/>
            <w:gridSpan w:val="2"/>
          </w:tcPr>
          <w:p w14:paraId="46137858" w14:textId="77777777" w:rsidR="00027B83" w:rsidRDefault="000B0897">
            <w:pPr>
              <w:rPr>
                <w:kern w:val="2"/>
                <w:szCs w:val="24"/>
              </w:rPr>
            </w:pPr>
            <w:r>
              <w:rPr>
                <w:kern w:val="2"/>
                <w:szCs w:val="24"/>
              </w:rPr>
              <w:t>Fiksuoto įkainio kainodara</w:t>
            </w:r>
          </w:p>
          <w:p w14:paraId="2EFDD6BF" w14:textId="4D18FB1A" w:rsidR="00027B83" w:rsidRDefault="00027B83" w:rsidP="4AE4F9A9"/>
          <w:p w14:paraId="5B2430EE" w14:textId="77777777" w:rsidR="00027B83" w:rsidRDefault="00027B83" w:rsidP="4AE4F9A9">
            <w:pPr>
              <w:rPr>
                <w:color w:val="4471C4"/>
                <w:kern w:val="2"/>
              </w:rPr>
            </w:pPr>
          </w:p>
        </w:tc>
      </w:tr>
      <w:tr w:rsidR="00027B83" w14:paraId="0B4E4158" w14:textId="77777777" w:rsidTr="00E12DEC">
        <w:trPr>
          <w:trHeight w:val="4769"/>
        </w:trPr>
        <w:tc>
          <w:tcPr>
            <w:tcW w:w="3091" w:type="dxa"/>
            <w:gridSpan w:val="2"/>
          </w:tcPr>
          <w:p w14:paraId="06D539D0" w14:textId="77777777" w:rsidR="00027B83" w:rsidRDefault="000B0897" w:rsidP="4AE4F9A9">
            <w:pPr>
              <w:rPr>
                <w:b/>
                <w:bCs/>
                <w:kern w:val="2"/>
              </w:rPr>
            </w:pPr>
            <w:r w:rsidRPr="4AE4F9A9">
              <w:rPr>
                <w:b/>
                <w:bCs/>
                <w:kern w:val="2"/>
              </w:rPr>
              <w:lastRenderedPageBreak/>
              <w:t xml:space="preserve">5.2. Pradinės Sutarties vertė ir Sutarties kaina, kai taikoma </w:t>
            </w:r>
            <w:r w:rsidRPr="4AE4F9A9">
              <w:rPr>
                <w:b/>
                <w:bCs/>
                <w:kern w:val="2"/>
                <w:u w:val="single"/>
              </w:rPr>
              <w:t>fiksuoto įkainio</w:t>
            </w:r>
            <w:r w:rsidRPr="4AE4F9A9">
              <w:rPr>
                <w:b/>
                <w:bCs/>
                <w:kern w:val="2"/>
              </w:rPr>
              <w:t xml:space="preserve"> kainodara</w:t>
            </w:r>
          </w:p>
          <w:p w14:paraId="3D178D72" w14:textId="77777777" w:rsidR="00027B83" w:rsidRDefault="00027B83">
            <w:pPr>
              <w:rPr>
                <w:b/>
                <w:kern w:val="2"/>
                <w:szCs w:val="24"/>
              </w:rPr>
            </w:pPr>
          </w:p>
          <w:p w14:paraId="4B9A20AF" w14:textId="77777777" w:rsidR="00027B83" w:rsidRDefault="00027B83">
            <w:pPr>
              <w:rPr>
                <w:b/>
                <w:kern w:val="2"/>
                <w:szCs w:val="24"/>
              </w:rPr>
            </w:pPr>
          </w:p>
          <w:p w14:paraId="2C1A2864" w14:textId="178A361C" w:rsidR="00027B83" w:rsidRDefault="00027B83" w:rsidP="4AE4F9A9">
            <w:pPr>
              <w:rPr>
                <w:b/>
                <w:bCs/>
                <w:kern w:val="2"/>
              </w:rPr>
            </w:pPr>
          </w:p>
        </w:tc>
        <w:tc>
          <w:tcPr>
            <w:tcW w:w="6441" w:type="dxa"/>
            <w:gridSpan w:val="2"/>
          </w:tcPr>
          <w:p w14:paraId="5147A9AF" w14:textId="13934FED" w:rsidR="00027B83" w:rsidRDefault="000B0897" w:rsidP="00E12DEC">
            <w:pPr>
              <w:jc w:val="both"/>
              <w:rPr>
                <w:szCs w:val="24"/>
              </w:rPr>
            </w:pPr>
            <w:r>
              <w:rPr>
                <w:kern w:val="2"/>
                <w:szCs w:val="24"/>
              </w:rPr>
              <w:t>Pradinė</w:t>
            </w:r>
            <w:r w:rsidR="00D30F71">
              <w:rPr>
                <w:kern w:val="2"/>
                <w:szCs w:val="24"/>
              </w:rPr>
              <w:t>s</w:t>
            </w:r>
            <w:r>
              <w:rPr>
                <w:kern w:val="2"/>
                <w:szCs w:val="24"/>
              </w:rPr>
              <w:t xml:space="preserve">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54571BF" w14:textId="77777777" w:rsidR="00027B83" w:rsidRDefault="000B0897" w:rsidP="00E12DE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2977B1" w14:textId="77777777" w:rsidR="00027B83" w:rsidRPr="00F66FF2" w:rsidRDefault="000B0897" w:rsidP="00E12DEC">
            <w:pPr>
              <w:jc w:val="both"/>
            </w:pPr>
            <w:r w:rsidRPr="15E14845">
              <w:rPr>
                <w:kern w:val="2"/>
              </w:rPr>
              <w:t xml:space="preserve">Sutarties kaina yra </w:t>
            </w:r>
            <w:r w:rsidRPr="15E14845">
              <w:rPr>
                <w:color w:val="4472C4"/>
                <w:kern w:val="2"/>
              </w:rPr>
              <w:t>(nurodyti sumą skaičiais)</w:t>
            </w:r>
            <w:r w:rsidRPr="15E14845">
              <w:rPr>
                <w:kern w:val="2"/>
              </w:rPr>
              <w:t xml:space="preserve"> Eur </w:t>
            </w:r>
            <w:r w:rsidRPr="15E14845">
              <w:rPr>
                <w:color w:val="4472C4"/>
                <w:kern w:val="2"/>
              </w:rPr>
              <w:t>(nurodyti sumą žodžiais)</w:t>
            </w:r>
            <w:r w:rsidRPr="15E14845">
              <w:rPr>
                <w:kern w:val="2"/>
              </w:rPr>
              <w:t xml:space="preserve"> su PVM.</w:t>
            </w:r>
          </w:p>
          <w:p w14:paraId="15E189D6" w14:textId="77777777" w:rsidR="00027B83" w:rsidRDefault="00027B83" w:rsidP="00E12DEC">
            <w:pPr>
              <w:jc w:val="both"/>
              <w:rPr>
                <w:kern w:val="2"/>
                <w:szCs w:val="24"/>
              </w:rPr>
            </w:pPr>
          </w:p>
          <w:p w14:paraId="14FA6841" w14:textId="7288B4AC" w:rsidR="00027B83" w:rsidRDefault="004D0F07" w:rsidP="00E12DEC">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Pr="00E12DEC">
              <w:rPr>
                <w:color w:val="000000"/>
                <w:kern w:val="2"/>
                <w:szCs w:val="24"/>
              </w:rPr>
              <w:t>.</w:t>
            </w:r>
            <w:r w:rsidR="00FD7DF2" w:rsidRPr="00E12DEC">
              <w:rPr>
                <w:kern w:val="2"/>
                <w:szCs w:val="24"/>
              </w:rPr>
              <w:t xml:space="preserve"> 2</w:t>
            </w:r>
            <w:r w:rsidR="00E12DEC">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42C65207" w14:textId="77777777" w:rsidR="006946D1" w:rsidRDefault="006946D1" w:rsidP="00E12DEC">
            <w:pPr>
              <w:jc w:val="both"/>
              <w:rPr>
                <w:color w:val="000000"/>
                <w:kern w:val="2"/>
                <w:szCs w:val="24"/>
              </w:rPr>
            </w:pPr>
          </w:p>
          <w:p w14:paraId="39018B6A" w14:textId="78217C4F" w:rsidR="006946D1" w:rsidRDefault="006946D1" w:rsidP="00E12DEC">
            <w:pPr>
              <w:jc w:val="both"/>
              <w:rPr>
                <w:color w:val="000000"/>
                <w:kern w:val="2"/>
              </w:rPr>
            </w:pPr>
            <w:r>
              <w:rPr>
                <w:color w:val="000000"/>
                <w:kern w:val="2"/>
                <w:szCs w:val="24"/>
              </w:rPr>
              <w:t>Pirkėjas įsipareigoja įsigyti ne mažiau kaip 50 (penkiasdešimt) proc.</w:t>
            </w:r>
            <w:r w:rsidR="00CD32A9">
              <w:rPr>
                <w:color w:val="000000"/>
                <w:kern w:val="2"/>
                <w:szCs w:val="24"/>
              </w:rPr>
              <w:t xml:space="preserve"> visos </w:t>
            </w:r>
            <w:r w:rsidR="00EB7321">
              <w:rPr>
                <w:color w:val="000000"/>
                <w:kern w:val="2"/>
                <w:szCs w:val="24"/>
              </w:rPr>
              <w:t xml:space="preserve">Techninėje specifikacijoje nurodytos </w:t>
            </w:r>
            <w:r w:rsidR="005D5CBA">
              <w:rPr>
                <w:color w:val="000000"/>
                <w:kern w:val="2"/>
                <w:szCs w:val="24"/>
              </w:rPr>
              <w:t>specialistų paslaugų apimties.</w:t>
            </w:r>
          </w:p>
        </w:tc>
      </w:tr>
      <w:tr w:rsidR="00027B83" w14:paraId="5D099CFF" w14:textId="77777777" w:rsidTr="7B53B54F">
        <w:trPr>
          <w:trHeight w:val="300"/>
        </w:trPr>
        <w:tc>
          <w:tcPr>
            <w:tcW w:w="3091" w:type="dxa"/>
            <w:gridSpan w:val="2"/>
          </w:tcPr>
          <w:p w14:paraId="24C25D54" w14:textId="77777777" w:rsidR="00027B83" w:rsidRDefault="000B0897" w:rsidP="4AE4F9A9">
            <w:pPr>
              <w:rPr>
                <w:b/>
                <w:bCs/>
                <w:kern w:val="2"/>
              </w:rPr>
            </w:pPr>
            <w:r w:rsidRPr="4AE4F9A9">
              <w:rPr>
                <w:b/>
                <w:bCs/>
                <w:kern w:val="2"/>
              </w:rPr>
              <w:t xml:space="preserve">5.3. Sutarties kainos / įkainių perskaičiavimas taikant </w:t>
            </w:r>
            <w:r w:rsidRPr="4AE4F9A9">
              <w:rPr>
                <w:b/>
                <w:bCs/>
                <w:kern w:val="2"/>
                <w:u w:val="single"/>
              </w:rPr>
              <w:t>peržiūros</w:t>
            </w:r>
            <w:r w:rsidRPr="4AE4F9A9">
              <w:rPr>
                <w:b/>
                <w:bCs/>
                <w:kern w:val="2"/>
              </w:rPr>
              <w:t xml:space="preserve"> taisykles</w:t>
            </w:r>
          </w:p>
        </w:tc>
        <w:tc>
          <w:tcPr>
            <w:tcW w:w="6441" w:type="dxa"/>
            <w:gridSpan w:val="2"/>
          </w:tcPr>
          <w:p w14:paraId="6914500E" w14:textId="0986BA87" w:rsidR="00027B83" w:rsidRDefault="000B0897">
            <w:r w:rsidRPr="4AE4F9A9">
              <w:rPr>
                <w:kern w:val="2"/>
              </w:rPr>
              <w:t>Sutarties</w:t>
            </w:r>
            <w:r w:rsidRPr="4AE4F9A9">
              <w:rPr>
                <w:color w:val="FF0000"/>
                <w:kern w:val="2"/>
              </w:rPr>
              <w:t xml:space="preserve"> </w:t>
            </w:r>
            <w:r w:rsidRPr="00BD567C">
              <w:rPr>
                <w:kern w:val="2"/>
              </w:rPr>
              <w:t xml:space="preserve">įkainiai bus </w:t>
            </w:r>
            <w:r w:rsidRPr="4AE4F9A9">
              <w:rPr>
                <w:kern w:val="2"/>
              </w:rPr>
              <w:t>perskaičiuojami:</w:t>
            </w:r>
          </w:p>
          <w:p w14:paraId="7B2DE80C" w14:textId="0C1DBD67" w:rsidR="00027B83" w:rsidRDefault="000B0897" w:rsidP="427975C3">
            <w:r w:rsidRPr="4AE4F9A9">
              <w:rPr>
                <w:kern w:val="2"/>
              </w:rPr>
              <w:t>5.3.1. dėl PVM tarifo pasikeitimo</w:t>
            </w:r>
            <w:r w:rsidR="7970CBD6">
              <w:t>.</w:t>
            </w:r>
          </w:p>
          <w:p w14:paraId="1164A48E" w14:textId="5016469B" w:rsidR="00027B83" w:rsidRDefault="004A358D" w:rsidP="6F02DC33">
            <w:pPr>
              <w:spacing w:line="259" w:lineRule="auto"/>
            </w:pPr>
            <w:r w:rsidRPr="004A358D">
              <w:t>5.3.</w:t>
            </w:r>
            <w:r>
              <w:t>2</w:t>
            </w:r>
            <w:r w:rsidRPr="004A358D">
              <w:t>. dėl kainų lygio pokyčio. </w:t>
            </w:r>
          </w:p>
        </w:tc>
      </w:tr>
      <w:tr w:rsidR="00027B83" w14:paraId="4663A9CE" w14:textId="77777777" w:rsidTr="7B53B54F">
        <w:trPr>
          <w:trHeight w:val="300"/>
        </w:trPr>
        <w:tc>
          <w:tcPr>
            <w:tcW w:w="3091" w:type="dxa"/>
            <w:gridSpan w:val="2"/>
          </w:tcPr>
          <w:p w14:paraId="54D8D26E"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3BD4303" w14:textId="77777777" w:rsidR="008826C6" w:rsidRPr="008826C6" w:rsidRDefault="008826C6" w:rsidP="00E12DEC">
            <w:pPr>
              <w:spacing w:line="259" w:lineRule="auto"/>
              <w:jc w:val="both"/>
            </w:pPr>
            <w:r w:rsidRPr="008826C6">
              <w:t>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1EC09C24" w14:textId="77777777" w:rsidR="008826C6" w:rsidRPr="008826C6" w:rsidRDefault="008826C6" w:rsidP="00E12DEC">
            <w:pPr>
              <w:spacing w:line="259" w:lineRule="auto"/>
              <w:jc w:val="both"/>
            </w:pPr>
            <w:r w:rsidRPr="008826C6">
              <w:t> </w:t>
            </w:r>
          </w:p>
          <w:p w14:paraId="61D513C0" w14:textId="68F801D8" w:rsidR="00027B83" w:rsidRDefault="008826C6" w:rsidP="00E12DEC">
            <w:pPr>
              <w:spacing w:line="259" w:lineRule="auto"/>
              <w:jc w:val="both"/>
            </w:pPr>
            <w:r w:rsidRPr="008826C6">
              <w:t>Perskaičiuota (-i) Sutarties kaina / įkainiai įforminama (-i) Susitarimu ir turi būti taikoma (-i) nuo naujo PVM įvedimo datos (nepriklausomai nuo to, kada pasirašytas Susitarimas). </w:t>
            </w:r>
          </w:p>
        </w:tc>
      </w:tr>
      <w:tr w:rsidR="00027B83" w14:paraId="4DFBDC01" w14:textId="77777777" w:rsidTr="7B53B54F">
        <w:trPr>
          <w:trHeight w:val="300"/>
        </w:trPr>
        <w:tc>
          <w:tcPr>
            <w:tcW w:w="3091" w:type="dxa"/>
            <w:gridSpan w:val="2"/>
          </w:tcPr>
          <w:p w14:paraId="787623BE"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7461D0B" w14:textId="77777777" w:rsidR="00027B83" w:rsidRDefault="000B0897">
            <w:pPr>
              <w:rPr>
                <w:kern w:val="2"/>
                <w:szCs w:val="24"/>
              </w:rPr>
            </w:pPr>
            <w:r>
              <w:rPr>
                <w:kern w:val="2"/>
                <w:szCs w:val="24"/>
              </w:rPr>
              <w:t>Netaikoma</w:t>
            </w:r>
          </w:p>
          <w:p w14:paraId="42A4F946" w14:textId="24E81410" w:rsidR="00027B83" w:rsidRDefault="000B0897" w:rsidP="4AE4F9A9">
            <w:r>
              <w:t xml:space="preserve"> </w:t>
            </w:r>
          </w:p>
        </w:tc>
      </w:tr>
      <w:tr w:rsidR="00027B83" w14:paraId="722233DE" w14:textId="77777777" w:rsidTr="7B53B54F">
        <w:trPr>
          <w:trHeight w:val="300"/>
        </w:trPr>
        <w:tc>
          <w:tcPr>
            <w:tcW w:w="3091" w:type="dxa"/>
            <w:gridSpan w:val="2"/>
          </w:tcPr>
          <w:p w14:paraId="5233E994" w14:textId="77777777" w:rsidR="00027B83" w:rsidRDefault="000B0897" w:rsidP="254A1DA9">
            <w:pPr>
              <w:rPr>
                <w:b/>
                <w:bCs/>
                <w:kern w:val="2"/>
              </w:rPr>
            </w:pPr>
            <w:r w:rsidRPr="254A1DA9">
              <w:rPr>
                <w:b/>
                <w:bCs/>
                <w:kern w:val="2"/>
              </w:rPr>
              <w:t>5.3.3. Sutarties kainos / įkainių peržiūra dėl kainų lygio pokyčio</w:t>
            </w:r>
          </w:p>
          <w:p w14:paraId="2C94BD17" w14:textId="77777777" w:rsidR="00027B83" w:rsidRDefault="00027B83">
            <w:pPr>
              <w:rPr>
                <w:kern w:val="2"/>
                <w:szCs w:val="24"/>
              </w:rPr>
            </w:pPr>
          </w:p>
          <w:p w14:paraId="6126EB87" w14:textId="54343DBA" w:rsidR="00027B83" w:rsidRDefault="00027B83" w:rsidP="6F02DC33">
            <w:pPr>
              <w:rPr>
                <w:color w:val="4472C4" w:themeColor="accent1"/>
                <w:kern w:val="2"/>
              </w:rPr>
            </w:pPr>
          </w:p>
        </w:tc>
        <w:tc>
          <w:tcPr>
            <w:tcW w:w="6441" w:type="dxa"/>
            <w:gridSpan w:val="2"/>
          </w:tcPr>
          <w:p w14:paraId="61B9EBAD" w14:textId="2E3C87A6" w:rsidR="00027B83" w:rsidRPr="00E12DEC" w:rsidRDefault="5456063B" w:rsidP="00E12DEC">
            <w:pPr>
              <w:spacing w:line="259" w:lineRule="auto"/>
              <w:jc w:val="both"/>
              <w:rPr>
                <w:szCs w:val="24"/>
              </w:rPr>
            </w:pPr>
            <w:r w:rsidRPr="00E12DEC">
              <w:rPr>
                <w:szCs w:val="24"/>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32BBEDB3" w14:textId="2D84D4CF" w:rsidR="00027B83" w:rsidRPr="00E12DEC" w:rsidRDefault="5456063B" w:rsidP="00E12DEC">
            <w:pPr>
              <w:jc w:val="both"/>
              <w:rPr>
                <w:szCs w:val="24"/>
              </w:rPr>
            </w:pPr>
            <w:r w:rsidRPr="00E12DEC">
              <w:rPr>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0AB8D062" w14:textId="681BAE64" w:rsidR="00027B83" w:rsidRPr="00E12DEC" w:rsidRDefault="5456063B" w:rsidP="00E12DEC">
            <w:pPr>
              <w:jc w:val="both"/>
              <w:rPr>
                <w:szCs w:val="24"/>
              </w:rPr>
            </w:pPr>
            <w:r w:rsidRPr="00E12DEC">
              <w:rPr>
                <w:szCs w:val="24"/>
              </w:rPr>
              <w:lastRenderedPageBreak/>
              <w:t>5.3.3.3. Jeigu Paslaugų teikimas vėluoja dėl Tiekėjo kaltės, uždelstų suteikti Paslaugų  įkainiai nėra perskaičiuojami dėl kainų lygio kilimo (gali būti mažinami, tačiau negali būti didinami).</w:t>
            </w:r>
          </w:p>
          <w:p w14:paraId="4AA91487" w14:textId="59500AF3" w:rsidR="00027B83" w:rsidRPr="00E12DEC" w:rsidRDefault="5456063B" w:rsidP="00E12DEC">
            <w:pPr>
              <w:jc w:val="both"/>
              <w:rPr>
                <w:szCs w:val="24"/>
              </w:rPr>
            </w:pPr>
            <w:r w:rsidRPr="00E12DEC">
              <w:rPr>
                <w:szCs w:val="24"/>
              </w:rPr>
              <w:t>5.3.3.4. Atlikdamos Sutarties   įkainių peržiūrą 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E80300">
              <w:rPr>
                <w:szCs w:val="24"/>
              </w:rPr>
              <w:t>.</w:t>
            </w:r>
          </w:p>
          <w:p w14:paraId="37071DF7" w14:textId="7B832624" w:rsidR="00027B83" w:rsidRPr="00E12DEC" w:rsidRDefault="5456063B" w:rsidP="00E12DEC">
            <w:pPr>
              <w:jc w:val="both"/>
              <w:rPr>
                <w:szCs w:val="24"/>
              </w:rPr>
            </w:pPr>
            <w:r w:rsidRPr="00E12DEC">
              <w:rPr>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E5E61CB" w14:textId="22BB1321" w:rsidR="00027B83" w:rsidRDefault="5456063B" w:rsidP="00E12DEC">
            <w:pPr>
              <w:jc w:val="both"/>
              <w:rPr>
                <w:szCs w:val="24"/>
              </w:rPr>
            </w:pPr>
            <w:r w:rsidRPr="00E12DEC">
              <w:rPr>
                <w:szCs w:val="24"/>
              </w:rPr>
              <w:t>5.3.3.6. Nauja Sutarties  įkainiai apskaičiuojami pagal žemiau pateiktą formulę</w:t>
            </w:r>
            <w:r w:rsidR="00545ED3">
              <w:rPr>
                <w:szCs w:val="24"/>
              </w:rPr>
              <w:t>:</w:t>
            </w:r>
          </w:p>
          <w:p w14:paraId="16D72C04" w14:textId="3C7A62A6" w:rsidR="00027B83" w:rsidRPr="00E12DEC" w:rsidRDefault="005F468D" w:rsidP="00E12DEC">
            <w:pPr>
              <w:jc w:val="both"/>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F357FA">
              <w:rPr>
                <w:kern w:val="2"/>
                <w:szCs w:val="24"/>
              </w:rPr>
              <w:t>, kur a –</w:t>
            </w:r>
            <w:r w:rsidR="00E10529">
              <w:rPr>
                <w:kern w:val="2"/>
                <w:szCs w:val="24"/>
              </w:rPr>
              <w:t xml:space="preserve"> </w:t>
            </w:r>
            <w:r w:rsidR="00F357FA" w:rsidRPr="00E10529">
              <w:rPr>
                <w:kern w:val="2"/>
                <w:szCs w:val="24"/>
              </w:rPr>
              <w:t>įkainis (</w:t>
            </w:r>
            <w:r w:rsidR="00F357FA">
              <w:rPr>
                <w:kern w:val="2"/>
                <w:szCs w:val="24"/>
              </w:rPr>
              <w:t>Eur be PVM)</w:t>
            </w:r>
            <w:r w:rsidR="5456063B" w:rsidRPr="00E12DEC">
              <w:rPr>
                <w:szCs w:val="24"/>
              </w:rPr>
              <w:t xml:space="preserve">, kur </w:t>
            </w:r>
          </w:p>
          <w:p w14:paraId="60B88735" w14:textId="5E12217D" w:rsidR="00027B83" w:rsidRPr="00E12DEC" w:rsidRDefault="5456063B" w:rsidP="00E12DEC">
            <w:pPr>
              <w:jc w:val="both"/>
              <w:rPr>
                <w:szCs w:val="24"/>
              </w:rPr>
            </w:pPr>
            <w:r w:rsidRPr="00E12DEC">
              <w:rPr>
                <w:szCs w:val="24"/>
              </w:rPr>
              <w:t>a –  įkainis (Eur be PVM) (jei peržiūra jau buvo atlikta, tai po paskutinio perskaičiavimo)</w:t>
            </w:r>
          </w:p>
          <w:p w14:paraId="3C7D00C8" w14:textId="6DE10CC2" w:rsidR="00027B83" w:rsidRPr="00E12DEC" w:rsidRDefault="5456063B" w:rsidP="00E12DEC">
            <w:pPr>
              <w:jc w:val="both"/>
              <w:rPr>
                <w:szCs w:val="24"/>
              </w:rPr>
            </w:pPr>
            <w:r w:rsidRPr="00E12DEC">
              <w:rPr>
                <w:szCs w:val="24"/>
              </w:rPr>
              <w:t>a</w:t>
            </w:r>
            <w:r w:rsidRPr="00E12DEC">
              <w:rPr>
                <w:szCs w:val="24"/>
                <w:vertAlign w:val="subscript"/>
              </w:rPr>
              <w:t>1</w:t>
            </w:r>
            <w:r w:rsidRPr="00E12DEC">
              <w:rPr>
                <w:szCs w:val="24"/>
              </w:rPr>
              <w:t xml:space="preserve"> – perskaičiuota (pakeista)  įkainis (Eur be PVM)</w:t>
            </w:r>
          </w:p>
          <w:p w14:paraId="4F533B22" w14:textId="2BB12E0E" w:rsidR="00027B83" w:rsidRPr="00E12DEC" w:rsidRDefault="5456063B" w:rsidP="00E12DEC">
            <w:pPr>
              <w:jc w:val="both"/>
              <w:rPr>
                <w:szCs w:val="24"/>
              </w:rPr>
            </w:pPr>
            <w:r w:rsidRPr="00E12DEC">
              <w:rPr>
                <w:szCs w:val="24"/>
              </w:rPr>
              <w:t>k – pagal vartotojų kainų indeksą apskaičiuotas Vartojimo prekių ir paslaugų kainų pokytis (padidėjimas arba sumažėjimas) (%). „k“ reikšmė skaičiuojama pagal formulę :</w:t>
            </w:r>
          </w:p>
          <w:p w14:paraId="4A1E0258" w14:textId="70CB2BC9" w:rsidR="00027B83" w:rsidRPr="005D6023" w:rsidRDefault="005D6023" w:rsidP="005D602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3DC4921C" w14:textId="183E226B" w:rsidR="00027B83" w:rsidRPr="00E12DEC" w:rsidRDefault="5456063B" w:rsidP="00E12DEC">
            <w:pPr>
              <w:jc w:val="both"/>
              <w:rPr>
                <w:szCs w:val="24"/>
              </w:rPr>
            </w:pPr>
            <w:r w:rsidRPr="00E12DEC">
              <w:rPr>
                <w:szCs w:val="24"/>
              </w:rPr>
              <w:t>Ind</w:t>
            </w:r>
            <w:r w:rsidRPr="00E12DEC">
              <w:rPr>
                <w:szCs w:val="24"/>
                <w:vertAlign w:val="subscript"/>
              </w:rPr>
              <w:t>naujausias</w:t>
            </w:r>
            <w:r w:rsidRPr="00E12DEC">
              <w:rPr>
                <w:szCs w:val="24"/>
              </w:rPr>
              <w:t xml:space="preserve"> – kreipimosi dėl įkainių peržiūros išsiuntimo kitai Šaliai dieną paskelbtas naujausias vartojimo prekių ir paslaugų indeksas .</w:t>
            </w:r>
          </w:p>
          <w:p w14:paraId="00E96D18" w14:textId="5C8A7360" w:rsidR="00027B83" w:rsidRPr="00E12DEC" w:rsidRDefault="5456063B" w:rsidP="00E12DEC">
            <w:pPr>
              <w:jc w:val="both"/>
              <w:rPr>
                <w:szCs w:val="24"/>
              </w:rPr>
            </w:pPr>
            <w:r w:rsidRPr="00E12DEC">
              <w:rPr>
                <w:szCs w:val="24"/>
              </w:rPr>
              <w:t>Ind</w:t>
            </w:r>
            <w:r w:rsidRPr="00E12DEC">
              <w:rPr>
                <w:szCs w:val="24"/>
                <w:vertAlign w:val="subscript"/>
              </w:rPr>
              <w:t>pradžia</w:t>
            </w:r>
            <w:r w:rsidRPr="00E12DEC">
              <w:rPr>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C95610" w14:textId="65B40A0C" w:rsidR="00027B83" w:rsidRPr="00E12DEC" w:rsidRDefault="5456063B" w:rsidP="00E12DEC">
            <w:pPr>
              <w:jc w:val="both"/>
              <w:rPr>
                <w:szCs w:val="24"/>
              </w:rPr>
            </w:pPr>
            <w:r w:rsidRPr="00E12DEC">
              <w:rPr>
                <w:szCs w:val="24"/>
              </w:rPr>
              <w:t xml:space="preserve">5.3.3.7. Skaičiavimams indeksų reikšmės imamos </w:t>
            </w:r>
            <w:r w:rsidRPr="00E12DEC">
              <w:rPr>
                <w:b/>
                <w:bCs/>
                <w:szCs w:val="24"/>
              </w:rPr>
              <w:t>keturių</w:t>
            </w:r>
            <w:r w:rsidRPr="00E12DEC">
              <w:rPr>
                <w:szCs w:val="24"/>
              </w:rPr>
              <w:t xml:space="preserve"> skaitmenų po kablelio tikslumu. Apskaičiuotas pokytis (k) tolimesniems skaičiavimams naudojamas suapvalinus iki </w:t>
            </w:r>
            <w:r w:rsidRPr="00E12DEC">
              <w:rPr>
                <w:b/>
                <w:bCs/>
                <w:szCs w:val="24"/>
              </w:rPr>
              <w:t>vieno</w:t>
            </w:r>
            <w:r w:rsidRPr="00E12DEC">
              <w:rPr>
                <w:szCs w:val="24"/>
              </w:rPr>
              <w:t xml:space="preserve">  skaitmens po kablelio, o apskaičiuotas įkainis „a</w:t>
            </w:r>
            <w:r w:rsidRPr="00E12DEC">
              <w:rPr>
                <w:szCs w:val="24"/>
                <w:vertAlign w:val="subscript"/>
              </w:rPr>
              <w:t>1</w:t>
            </w:r>
            <w:r w:rsidRPr="00E12DEC">
              <w:rPr>
                <w:szCs w:val="24"/>
              </w:rPr>
              <w:t xml:space="preserve">“ suapvalinamas iki </w:t>
            </w:r>
            <w:r w:rsidRPr="00E12DEC">
              <w:rPr>
                <w:b/>
                <w:bCs/>
                <w:szCs w:val="24"/>
              </w:rPr>
              <w:t xml:space="preserve">dviejų </w:t>
            </w:r>
            <w:r w:rsidRPr="00E12DEC">
              <w:rPr>
                <w:szCs w:val="24"/>
              </w:rPr>
              <w:t xml:space="preserve"> skaitmenų po kablelio.</w:t>
            </w:r>
          </w:p>
          <w:p w14:paraId="1F84F53B" w14:textId="33973D0F" w:rsidR="00027B83" w:rsidRPr="00E12DEC" w:rsidRDefault="5456063B" w:rsidP="00E12DEC">
            <w:pPr>
              <w:jc w:val="both"/>
              <w:rPr>
                <w:szCs w:val="24"/>
              </w:rPr>
            </w:pPr>
            <w:r w:rsidRPr="00E12DEC">
              <w:rPr>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34C3219A" w14:textId="5B29E8AE" w:rsidR="00027B83" w:rsidRPr="00E12DEC" w:rsidRDefault="5456063B" w:rsidP="00E12DEC">
            <w:pPr>
              <w:jc w:val="both"/>
              <w:rPr>
                <w:szCs w:val="24"/>
              </w:rPr>
            </w:pPr>
            <w:r w:rsidRPr="00E12DEC">
              <w:rPr>
                <w:szCs w:val="24"/>
              </w:rPr>
              <w:lastRenderedPageBreak/>
              <w:t>5.3.3.9. Susitarimas turi būti sudarytas per 10 darbo dienų nuo Šalies pateikto tinkamo prašymo perskaičiuoti Sutarties  įkainius gavimo dienos.</w:t>
            </w:r>
          </w:p>
          <w:p w14:paraId="2C632228" w14:textId="43CFA8E2" w:rsidR="00027B83" w:rsidRPr="00E12DEC" w:rsidRDefault="5456063B" w:rsidP="00E12DEC">
            <w:pPr>
              <w:jc w:val="both"/>
              <w:rPr>
                <w:kern w:val="2"/>
                <w:szCs w:val="24"/>
              </w:rPr>
            </w:pPr>
            <w:r w:rsidRPr="00E12DEC">
              <w:rPr>
                <w:szCs w:val="24"/>
              </w:rPr>
              <w:t>5.3.3.10. Susitarimu Šalys neturi teisės keisti procedūroje nurodytos tvarkos ar kitų Sutarties nuostatų, išskyrus, jei keitimas atliekamas pagal VPĮ nuostatas.</w:t>
            </w:r>
          </w:p>
        </w:tc>
      </w:tr>
      <w:tr w:rsidR="00027B83" w14:paraId="1C4220C6" w14:textId="77777777" w:rsidTr="7B53B54F">
        <w:trPr>
          <w:trHeight w:val="300"/>
        </w:trPr>
        <w:tc>
          <w:tcPr>
            <w:tcW w:w="3091" w:type="dxa"/>
            <w:gridSpan w:val="2"/>
          </w:tcPr>
          <w:p w14:paraId="252CB599"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F3F826D" w14:textId="77777777" w:rsidR="00027B83" w:rsidRDefault="000B0897">
            <w:pPr>
              <w:rPr>
                <w:kern w:val="2"/>
                <w:szCs w:val="24"/>
              </w:rPr>
            </w:pPr>
            <w:r>
              <w:rPr>
                <w:kern w:val="2"/>
                <w:szCs w:val="24"/>
              </w:rPr>
              <w:t>Netaikoma</w:t>
            </w:r>
          </w:p>
          <w:p w14:paraId="027B7342" w14:textId="77777777" w:rsidR="00027B83" w:rsidRDefault="00027B83">
            <w:pPr>
              <w:rPr>
                <w:kern w:val="2"/>
                <w:szCs w:val="24"/>
              </w:rPr>
            </w:pPr>
          </w:p>
          <w:p w14:paraId="2452EC5B" w14:textId="77777777" w:rsidR="00027B83" w:rsidRDefault="00027B83" w:rsidP="4AE4F9A9">
            <w:pPr>
              <w:rPr>
                <w:color w:val="4472C4" w:themeColor="accent1"/>
              </w:rPr>
            </w:pPr>
          </w:p>
        </w:tc>
      </w:tr>
      <w:tr w:rsidR="00027B83" w14:paraId="06277BFA" w14:textId="77777777" w:rsidTr="7B53B54F">
        <w:trPr>
          <w:trHeight w:val="300"/>
        </w:trPr>
        <w:tc>
          <w:tcPr>
            <w:tcW w:w="3091" w:type="dxa"/>
            <w:gridSpan w:val="2"/>
          </w:tcPr>
          <w:p w14:paraId="2FF00ADF"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6DDD6AB" w14:textId="77777777" w:rsidR="00027B83" w:rsidRDefault="000B0897">
            <w:pPr>
              <w:rPr>
                <w:kern w:val="2"/>
                <w:szCs w:val="24"/>
              </w:rPr>
            </w:pPr>
            <w:r>
              <w:rPr>
                <w:kern w:val="2"/>
                <w:szCs w:val="24"/>
              </w:rPr>
              <w:t>Netaikoma</w:t>
            </w:r>
          </w:p>
          <w:p w14:paraId="278126CE" w14:textId="77777777" w:rsidR="00027B83" w:rsidRDefault="00027B83">
            <w:pPr>
              <w:rPr>
                <w:kern w:val="2"/>
                <w:szCs w:val="24"/>
              </w:rPr>
            </w:pPr>
          </w:p>
          <w:p w14:paraId="10CF922D" w14:textId="77777777" w:rsidR="00027B83" w:rsidRDefault="00027B83" w:rsidP="4AE4F9A9">
            <w:pPr>
              <w:rPr>
                <w:color w:val="FF0000"/>
              </w:rPr>
            </w:pPr>
          </w:p>
        </w:tc>
      </w:tr>
      <w:tr w:rsidR="00027B83" w14:paraId="2CF9D4C4" w14:textId="77777777" w:rsidTr="7B53B54F">
        <w:trPr>
          <w:trHeight w:val="300"/>
        </w:trPr>
        <w:tc>
          <w:tcPr>
            <w:tcW w:w="3091" w:type="dxa"/>
            <w:gridSpan w:val="2"/>
          </w:tcPr>
          <w:p w14:paraId="33CBDF11" w14:textId="77777777" w:rsidR="00027B83" w:rsidRDefault="000B0897">
            <w:pPr>
              <w:rPr>
                <w:b/>
                <w:kern w:val="2"/>
                <w:szCs w:val="24"/>
              </w:rPr>
            </w:pPr>
            <w:r>
              <w:rPr>
                <w:b/>
                <w:kern w:val="2"/>
                <w:szCs w:val="24"/>
              </w:rPr>
              <w:t>5.5. Atsiskaitymo su Tiekėju terminas ir tvarka</w:t>
            </w:r>
          </w:p>
        </w:tc>
        <w:tc>
          <w:tcPr>
            <w:tcW w:w="6441" w:type="dxa"/>
            <w:gridSpan w:val="2"/>
          </w:tcPr>
          <w:p w14:paraId="2F396053" w14:textId="1C287A4E" w:rsidR="00027B83" w:rsidRPr="00545ED3" w:rsidRDefault="000B0897" w:rsidP="00545ED3">
            <w:pPr>
              <w:jc w:val="both"/>
            </w:pPr>
            <w:r w:rsidRPr="00545ED3">
              <w:rPr>
                <w:kern w:val="2"/>
              </w:rPr>
              <w:t xml:space="preserve">Pirkėjas atsiskaito su Tiekėju ne vėliau kaip per </w:t>
            </w:r>
            <w:r w:rsidR="4031A5C2" w:rsidRPr="00545ED3">
              <w:rPr>
                <w:kern w:val="2"/>
              </w:rPr>
              <w:t xml:space="preserve">30 </w:t>
            </w:r>
            <w:r w:rsidR="3D335617" w:rsidRPr="00545ED3">
              <w:rPr>
                <w:kern w:val="2"/>
              </w:rPr>
              <w:t>(trisdešimt)</w:t>
            </w:r>
            <w:r w:rsidR="4031A5C2" w:rsidRPr="00545ED3">
              <w:rPr>
                <w:kern w:val="2"/>
              </w:rPr>
              <w:t xml:space="preserve"> </w:t>
            </w:r>
            <w:r w:rsidR="4031A5C2" w:rsidRPr="00545ED3">
              <w:t>kalendorinių</w:t>
            </w:r>
            <w:r w:rsidR="4031A5C2" w:rsidRPr="00545ED3">
              <w:rPr>
                <w:kern w:val="2"/>
              </w:rPr>
              <w:t xml:space="preserve"> dienų</w:t>
            </w:r>
            <w:r w:rsidRPr="00545ED3">
              <w:t xml:space="preserve"> nuo Sąskaitos gavimo dienos.</w:t>
            </w:r>
          </w:p>
          <w:p w14:paraId="4283F9B3" w14:textId="77777777" w:rsidR="00027B83" w:rsidRDefault="00027B83" w:rsidP="4A87A4B1">
            <w:pPr>
              <w:rPr>
                <w:color w:val="4472C4" w:themeColor="accent1"/>
                <w:kern w:val="2"/>
                <w:shd w:val="clear" w:color="auto" w:fill="FFFFFF"/>
              </w:rPr>
            </w:pPr>
          </w:p>
          <w:p w14:paraId="4862ED62" w14:textId="77777777" w:rsidR="00995B56" w:rsidRDefault="000B0897" w:rsidP="710B62C7">
            <w:pPr>
              <w:jc w:val="both"/>
              <w:rPr>
                <w:kern w:val="2"/>
                <w:shd w:val="clear" w:color="auto" w:fill="FFFFFF"/>
              </w:rPr>
            </w:pPr>
            <w:r w:rsidRPr="4A87A4B1">
              <w:rPr>
                <w:kern w:val="2"/>
                <w:shd w:val="clear" w:color="auto" w:fill="FFFFFF"/>
              </w:rPr>
              <w:t>Apmokėjimo sąlygos</w:t>
            </w:r>
            <w:r w:rsidR="00995B56">
              <w:rPr>
                <w:kern w:val="2"/>
                <w:shd w:val="clear" w:color="auto" w:fill="FFFFFF"/>
              </w:rPr>
              <w:t>:</w:t>
            </w:r>
          </w:p>
          <w:p w14:paraId="3E14547B" w14:textId="5B911CA7" w:rsidR="00027B83" w:rsidRDefault="00F93608" w:rsidP="710B62C7">
            <w:pPr>
              <w:jc w:val="both"/>
              <w:rPr>
                <w:kern w:val="2"/>
                <w:shd w:val="clear" w:color="auto" w:fill="FFFFFF"/>
              </w:rPr>
            </w:pPr>
            <w:r>
              <w:rPr>
                <w:kern w:val="2"/>
                <w:shd w:val="clear" w:color="auto" w:fill="FFFFFF"/>
              </w:rPr>
              <w:t>1)</w:t>
            </w:r>
            <w:r w:rsidR="000B0897" w:rsidRPr="4A87A4B1">
              <w:rPr>
                <w:kern w:val="2"/>
                <w:shd w:val="clear" w:color="auto" w:fill="FFFFFF"/>
              </w:rPr>
              <w:t xml:space="preserve"> įvykdžius Užsakymą, mokama už konkretų kiekį / apimtį pagal nustatytus įkainius</w:t>
            </w:r>
            <w:r w:rsidR="429A4AAA" w:rsidRPr="4A87A4B1">
              <w:t>.</w:t>
            </w:r>
          </w:p>
        </w:tc>
      </w:tr>
      <w:tr w:rsidR="00027B83" w14:paraId="1A479BF1" w14:textId="77777777" w:rsidTr="7B53B54F">
        <w:trPr>
          <w:trHeight w:val="300"/>
        </w:trPr>
        <w:tc>
          <w:tcPr>
            <w:tcW w:w="3091" w:type="dxa"/>
            <w:gridSpan w:val="2"/>
          </w:tcPr>
          <w:p w14:paraId="07643421" w14:textId="77777777" w:rsidR="00027B83" w:rsidRDefault="000B0897">
            <w:pPr>
              <w:rPr>
                <w:b/>
                <w:kern w:val="2"/>
                <w:szCs w:val="24"/>
              </w:rPr>
            </w:pPr>
            <w:r>
              <w:rPr>
                <w:b/>
                <w:kern w:val="2"/>
                <w:szCs w:val="24"/>
              </w:rPr>
              <w:t>5.6. Avansas</w:t>
            </w:r>
          </w:p>
        </w:tc>
        <w:tc>
          <w:tcPr>
            <w:tcW w:w="6441" w:type="dxa"/>
            <w:gridSpan w:val="2"/>
          </w:tcPr>
          <w:p w14:paraId="72ED7252" w14:textId="77777777" w:rsidR="00027B83" w:rsidRDefault="000B0897">
            <w:r w:rsidRPr="4AE4F9A9">
              <w:rPr>
                <w:kern w:val="2"/>
              </w:rPr>
              <w:t>Netaikoma</w:t>
            </w:r>
          </w:p>
        </w:tc>
      </w:tr>
      <w:tr w:rsidR="00027B83" w14:paraId="423BC5AC" w14:textId="77777777" w:rsidTr="7B53B54F">
        <w:trPr>
          <w:trHeight w:val="300"/>
        </w:trPr>
        <w:tc>
          <w:tcPr>
            <w:tcW w:w="3091" w:type="dxa"/>
            <w:gridSpan w:val="2"/>
          </w:tcPr>
          <w:p w14:paraId="4836329C" w14:textId="77777777" w:rsidR="00027B83" w:rsidRDefault="000B0897">
            <w:pPr>
              <w:rPr>
                <w:b/>
                <w:kern w:val="2"/>
                <w:szCs w:val="24"/>
              </w:rPr>
            </w:pPr>
            <w:r>
              <w:rPr>
                <w:b/>
                <w:kern w:val="2"/>
                <w:szCs w:val="24"/>
              </w:rPr>
              <w:t>5.7. Avanso užtikrinimas</w:t>
            </w:r>
          </w:p>
        </w:tc>
        <w:tc>
          <w:tcPr>
            <w:tcW w:w="6441" w:type="dxa"/>
            <w:gridSpan w:val="2"/>
          </w:tcPr>
          <w:p w14:paraId="26E1DF2F" w14:textId="77777777" w:rsidR="00027B83" w:rsidRDefault="000B0897">
            <w:r w:rsidRPr="4AE4F9A9">
              <w:rPr>
                <w:kern w:val="2"/>
              </w:rPr>
              <w:t>Netaikoma</w:t>
            </w:r>
            <w:r w:rsidRPr="4AE4F9A9">
              <w:rPr>
                <w:color w:val="000000"/>
                <w:kern w:val="2"/>
                <w:shd w:val="clear" w:color="auto" w:fill="FFFFFF"/>
              </w:rPr>
              <w:t xml:space="preserve"> </w:t>
            </w:r>
          </w:p>
        </w:tc>
      </w:tr>
      <w:tr w:rsidR="00027B83" w14:paraId="4EF85D91" w14:textId="77777777" w:rsidTr="7B53B54F">
        <w:trPr>
          <w:trHeight w:val="300"/>
        </w:trPr>
        <w:tc>
          <w:tcPr>
            <w:tcW w:w="9532" w:type="dxa"/>
            <w:gridSpan w:val="4"/>
          </w:tcPr>
          <w:p w14:paraId="0A1B28C9" w14:textId="77777777" w:rsidR="00027B83" w:rsidRDefault="000B0897">
            <w:pPr>
              <w:jc w:val="center"/>
              <w:rPr>
                <w:b/>
                <w:kern w:val="2"/>
                <w:szCs w:val="24"/>
              </w:rPr>
            </w:pPr>
            <w:r>
              <w:rPr>
                <w:b/>
                <w:kern w:val="2"/>
                <w:szCs w:val="24"/>
              </w:rPr>
              <w:t>6. PASLAUGŲ KOKYBĖ IR GARANTINIAI ĮSIPAREIGOJIMAI</w:t>
            </w:r>
          </w:p>
        </w:tc>
      </w:tr>
      <w:tr w:rsidR="00027B83" w14:paraId="3839AADD" w14:textId="77777777" w:rsidTr="7B53B54F">
        <w:trPr>
          <w:trHeight w:val="300"/>
        </w:trPr>
        <w:tc>
          <w:tcPr>
            <w:tcW w:w="3091" w:type="dxa"/>
            <w:gridSpan w:val="2"/>
          </w:tcPr>
          <w:p w14:paraId="292A6682" w14:textId="77777777" w:rsidR="00027B83" w:rsidRDefault="000B0897">
            <w:pPr>
              <w:rPr>
                <w:b/>
                <w:kern w:val="2"/>
                <w:szCs w:val="24"/>
              </w:rPr>
            </w:pPr>
            <w:r>
              <w:rPr>
                <w:b/>
                <w:kern w:val="2"/>
                <w:szCs w:val="24"/>
              </w:rPr>
              <w:t>6.1. Garantinis terminas</w:t>
            </w:r>
          </w:p>
        </w:tc>
        <w:tc>
          <w:tcPr>
            <w:tcW w:w="6441" w:type="dxa"/>
            <w:gridSpan w:val="2"/>
          </w:tcPr>
          <w:p w14:paraId="4A08372E" w14:textId="7D4B3CB7" w:rsidR="00027B83" w:rsidRPr="00882594" w:rsidRDefault="00C04BB7" w:rsidP="00545ED3">
            <w:pPr>
              <w:jc w:val="both"/>
              <w:rPr>
                <w:szCs w:val="24"/>
              </w:rPr>
            </w:pPr>
            <w:r w:rsidRPr="00FD4FD3">
              <w:rPr>
                <w:rFonts w:eastAsia="Tahoma"/>
                <w:szCs w:val="24"/>
              </w:rPr>
              <w:t>Paslaugoms</w:t>
            </w:r>
            <w:r w:rsidRPr="00C04BB7">
              <w:rPr>
                <w:rFonts w:eastAsia="Tahoma"/>
                <w:szCs w:val="24"/>
              </w:rPr>
              <w:t xml:space="preserve"> taikomas Techninėje specifikacijoje nustatytas garantinis terminas, kuris yra 12 (dvylika) mėnesių. Garantinis terminas skaičiuojamas nuo paskutinio užsakymo Paslaugų perdavimo–priėmimo akto ar Sąskaitos (kai Paslaugų perdavimo–priėmimo aktas nėra pasirašomas) pasirašymo dienos. </w:t>
            </w:r>
          </w:p>
        </w:tc>
      </w:tr>
      <w:tr w:rsidR="00027B83" w14:paraId="656BC95C" w14:textId="77777777" w:rsidTr="7B53B54F">
        <w:trPr>
          <w:trHeight w:val="300"/>
        </w:trPr>
        <w:tc>
          <w:tcPr>
            <w:tcW w:w="3091" w:type="dxa"/>
            <w:gridSpan w:val="2"/>
          </w:tcPr>
          <w:p w14:paraId="175CC13F" w14:textId="77777777" w:rsidR="00027B83" w:rsidRDefault="000B0897">
            <w:pPr>
              <w:rPr>
                <w:b/>
                <w:kern w:val="2"/>
                <w:szCs w:val="24"/>
              </w:rPr>
            </w:pPr>
            <w:r>
              <w:rPr>
                <w:b/>
                <w:szCs w:val="24"/>
              </w:rPr>
              <w:t>6.2. Terminas Paslaugų trūkumams pašalinti</w:t>
            </w:r>
          </w:p>
        </w:tc>
        <w:tc>
          <w:tcPr>
            <w:tcW w:w="6441" w:type="dxa"/>
            <w:gridSpan w:val="2"/>
          </w:tcPr>
          <w:p w14:paraId="2AD9179E" w14:textId="4AE6C178" w:rsidR="00027B83" w:rsidRDefault="00FB0832" w:rsidP="00545ED3">
            <w:pPr>
              <w:jc w:val="both"/>
            </w:pPr>
            <w:r>
              <w:rPr>
                <w:color w:val="000000" w:themeColor="text1"/>
                <w:szCs w:val="24"/>
              </w:rPr>
              <w:t>K</w:t>
            </w:r>
            <w:r w:rsidR="00270784" w:rsidRPr="00270784">
              <w:rPr>
                <w:kern w:val="2"/>
                <w:szCs w:val="24"/>
              </w:rPr>
              <w:t>ritinius sutrikimus, dėl kurių SPK naudotojai negali naudotis sistema pagal paskirtį, Teikėjas turi ištaisyti savo sąskaita ne vėliau kaip per 2 (dvi) darbo dienas nuo Užsakovo raštiško pranešimo (el. paštu, ar kita rašytine abiejų sutarties šalių sutarta forma) apie pastebėtus sutrikimus arba pateikti laikiną sprendimą.</w:t>
            </w:r>
            <w:r w:rsidR="00545ED3">
              <w:rPr>
                <w:kern w:val="2"/>
                <w:szCs w:val="24"/>
              </w:rPr>
              <w:t xml:space="preserve"> </w:t>
            </w:r>
            <w:r w:rsidR="00F0128A" w:rsidRPr="00F0128A">
              <w:rPr>
                <w:kern w:val="2"/>
                <w:szCs w:val="24"/>
              </w:rPr>
              <w:t>Kiti su paslaugų teikimu susiję trūkumai šalinami vadovaujantis Techninėje specifikacijoje nurodytomis sąlygomis šalių suderintais terminais</w:t>
            </w:r>
            <w:r w:rsidR="00F7680B">
              <w:rPr>
                <w:kern w:val="2"/>
                <w:szCs w:val="24"/>
              </w:rPr>
              <w:t>.</w:t>
            </w:r>
          </w:p>
        </w:tc>
      </w:tr>
      <w:tr w:rsidR="00027B83" w14:paraId="08672450" w14:textId="77777777" w:rsidTr="7B53B54F">
        <w:trPr>
          <w:trHeight w:val="300"/>
        </w:trPr>
        <w:tc>
          <w:tcPr>
            <w:tcW w:w="3091" w:type="dxa"/>
            <w:gridSpan w:val="2"/>
          </w:tcPr>
          <w:p w14:paraId="7318BAC4"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541CD20" w14:textId="77777777" w:rsidR="00027B83" w:rsidRDefault="000B0897" w:rsidP="4AE4F9A9">
            <w:pPr>
              <w:rPr>
                <w:color w:val="4472C4" w:themeColor="accent1"/>
                <w:kern w:val="2"/>
              </w:rPr>
            </w:pPr>
            <w:r w:rsidRPr="4AE4F9A9">
              <w:rPr>
                <w:kern w:val="2"/>
              </w:rPr>
              <w:t xml:space="preserve">Netaikoma </w:t>
            </w:r>
          </w:p>
        </w:tc>
      </w:tr>
      <w:tr w:rsidR="00027B83" w14:paraId="378696C8" w14:textId="77777777" w:rsidTr="7B53B54F">
        <w:trPr>
          <w:trHeight w:val="300"/>
        </w:trPr>
        <w:tc>
          <w:tcPr>
            <w:tcW w:w="9532" w:type="dxa"/>
            <w:gridSpan w:val="4"/>
          </w:tcPr>
          <w:p w14:paraId="77E8C2D0" w14:textId="77777777" w:rsidR="00027B83" w:rsidRDefault="000B0897">
            <w:pPr>
              <w:jc w:val="center"/>
              <w:rPr>
                <w:b/>
                <w:kern w:val="2"/>
                <w:szCs w:val="24"/>
              </w:rPr>
            </w:pPr>
            <w:r>
              <w:rPr>
                <w:b/>
                <w:kern w:val="2"/>
                <w:szCs w:val="24"/>
              </w:rPr>
              <w:t>7. SUTARTIES VYKDYMUI PASITELKIAMI SUBTIEKĖJAI IR (AR) SPECIALISTAI</w:t>
            </w:r>
          </w:p>
        </w:tc>
      </w:tr>
      <w:tr w:rsidR="00027B83" w14:paraId="11FBC9E4" w14:textId="77777777" w:rsidTr="7B53B54F">
        <w:trPr>
          <w:trHeight w:val="300"/>
        </w:trPr>
        <w:tc>
          <w:tcPr>
            <w:tcW w:w="3091" w:type="dxa"/>
            <w:gridSpan w:val="2"/>
          </w:tcPr>
          <w:p w14:paraId="41533BD1"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312A8D81" w14:textId="77777777" w:rsidR="00027B83" w:rsidRDefault="000B0897" w:rsidP="710B62C7">
            <w:pPr>
              <w:jc w:val="both"/>
            </w:pPr>
            <w:r w:rsidRPr="710B62C7">
              <w:rPr>
                <w:kern w:val="2"/>
              </w:rPr>
              <w:t>Sutarties vykdymui subtiekėjai ir (ar) specialistai nepasitelkiami.</w:t>
            </w:r>
          </w:p>
          <w:p w14:paraId="488359C4" w14:textId="77777777" w:rsidR="00027B83" w:rsidRDefault="00027B83">
            <w:pPr>
              <w:rPr>
                <w:kern w:val="2"/>
                <w:szCs w:val="24"/>
              </w:rPr>
            </w:pPr>
          </w:p>
          <w:p w14:paraId="72178E1D" w14:textId="77777777" w:rsidR="00027B83" w:rsidRDefault="000B0897">
            <w:pPr>
              <w:rPr>
                <w:color w:val="FF0000"/>
                <w:kern w:val="2"/>
                <w:szCs w:val="24"/>
              </w:rPr>
            </w:pPr>
            <w:r>
              <w:rPr>
                <w:color w:val="FF0000"/>
                <w:kern w:val="2"/>
                <w:szCs w:val="24"/>
              </w:rPr>
              <w:t>arba</w:t>
            </w:r>
          </w:p>
          <w:p w14:paraId="0CB3ED8B" w14:textId="77777777" w:rsidR="00027B83" w:rsidRDefault="00027B83">
            <w:pPr>
              <w:rPr>
                <w:kern w:val="2"/>
                <w:szCs w:val="24"/>
              </w:rPr>
            </w:pPr>
          </w:p>
          <w:p w14:paraId="6DAC9C79" w14:textId="7E105C9C" w:rsidR="00027B83" w:rsidRDefault="2E5913A0" w:rsidP="710B62C7">
            <w:pPr>
              <w:jc w:val="both"/>
              <w:rPr>
                <w:b/>
                <w:bCs/>
                <w:kern w:val="2"/>
              </w:rPr>
            </w:pPr>
            <w:r w:rsidRPr="2F83D835">
              <w:rPr>
                <w:kern w:val="2"/>
              </w:rPr>
              <w:lastRenderedPageBreak/>
              <w:t xml:space="preserve">Sutarties vykdymui pasitelkiami subtiekėjai ir (ar) specialistai yra nurodyti Sutarties priede Nr. </w:t>
            </w:r>
            <w:r w:rsidR="2CEE33B8" w:rsidRPr="2F83D835">
              <w:rPr>
                <w:kern w:val="2"/>
              </w:rPr>
              <w:t xml:space="preserve">3 </w:t>
            </w:r>
            <w:r w:rsidRPr="2F83D835">
              <w:rPr>
                <w:kern w:val="2"/>
              </w:rPr>
              <w:t>„Sutarties vykdymui pasitelkiami subtiekėjai ir (ar) specialistai“</w:t>
            </w:r>
          </w:p>
        </w:tc>
      </w:tr>
      <w:tr w:rsidR="00027B83" w14:paraId="6BACDC09" w14:textId="77777777" w:rsidTr="7B53B54F">
        <w:trPr>
          <w:trHeight w:val="300"/>
        </w:trPr>
        <w:tc>
          <w:tcPr>
            <w:tcW w:w="9532" w:type="dxa"/>
            <w:gridSpan w:val="4"/>
          </w:tcPr>
          <w:p w14:paraId="037CF418"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112CDE2D" w14:textId="77777777" w:rsidTr="7B53B54F">
        <w:trPr>
          <w:trHeight w:val="300"/>
        </w:trPr>
        <w:tc>
          <w:tcPr>
            <w:tcW w:w="3091" w:type="dxa"/>
            <w:gridSpan w:val="2"/>
          </w:tcPr>
          <w:p w14:paraId="6182429F" w14:textId="77777777" w:rsidR="00027B83" w:rsidRDefault="000B0897">
            <w:pPr>
              <w:rPr>
                <w:b/>
                <w:kern w:val="2"/>
                <w:szCs w:val="24"/>
              </w:rPr>
            </w:pPr>
            <w:r>
              <w:rPr>
                <w:b/>
                <w:kern w:val="2"/>
                <w:szCs w:val="24"/>
              </w:rPr>
              <w:t>8.1. Prievolių pagal Sutartį įvykdymo užtikrinimas</w:t>
            </w:r>
          </w:p>
        </w:tc>
        <w:tc>
          <w:tcPr>
            <w:tcW w:w="6441" w:type="dxa"/>
            <w:gridSpan w:val="2"/>
          </w:tcPr>
          <w:p w14:paraId="5D42C99E" w14:textId="77777777" w:rsidR="00027B83" w:rsidRDefault="000B0897" w:rsidP="00F7680B">
            <w:pPr>
              <w:jc w:val="both"/>
            </w:pPr>
            <w:r w:rsidRPr="4AE4F9A9">
              <w:rPr>
                <w:kern w:val="2"/>
              </w:rPr>
              <w:t>Prievolių pagal Sutartį įvykdymas užtikrinamas</w:t>
            </w:r>
            <w:r>
              <w:rPr>
                <w:kern w:val="2"/>
                <w:szCs w:val="24"/>
              </w:rPr>
              <w:t>:</w:t>
            </w:r>
          </w:p>
          <w:p w14:paraId="663D95E7" w14:textId="66A917A5" w:rsidR="00027B83" w:rsidRDefault="000B0897" w:rsidP="00F7680B">
            <w:pPr>
              <w:jc w:val="both"/>
            </w:pPr>
            <w:r w:rsidRPr="4AE4F9A9">
              <w:rPr>
                <w:kern w:val="2"/>
              </w:rPr>
              <w:t>Netesybomis (delspinigiais, bauda)</w:t>
            </w:r>
            <w:r w:rsidR="47F20233" w:rsidRPr="4AE4F9A9">
              <w:rPr>
                <w:kern w:val="2"/>
              </w:rPr>
              <w:t>.</w:t>
            </w:r>
          </w:p>
          <w:p w14:paraId="06AC0AF4" w14:textId="1B75AC59" w:rsidR="00027B83" w:rsidRDefault="00027B83" w:rsidP="6F02DC33">
            <w:pPr>
              <w:rPr>
                <w:color w:val="4472C4" w:themeColor="accent1"/>
              </w:rPr>
            </w:pPr>
          </w:p>
        </w:tc>
      </w:tr>
      <w:tr w:rsidR="00027B83" w14:paraId="0099E444" w14:textId="77777777" w:rsidTr="7B53B54F">
        <w:trPr>
          <w:trHeight w:val="300"/>
        </w:trPr>
        <w:tc>
          <w:tcPr>
            <w:tcW w:w="3091" w:type="dxa"/>
            <w:gridSpan w:val="2"/>
          </w:tcPr>
          <w:p w14:paraId="01542C48" w14:textId="77777777" w:rsidR="00027B83" w:rsidRDefault="000B0897">
            <w:pPr>
              <w:rPr>
                <w:b/>
                <w:kern w:val="2"/>
                <w:szCs w:val="24"/>
              </w:rPr>
            </w:pPr>
            <w:r>
              <w:rPr>
                <w:b/>
                <w:kern w:val="2"/>
                <w:szCs w:val="24"/>
              </w:rPr>
              <w:t>8.2 Sutarties įvykdymo užtikrinimo galiojimo terminas</w:t>
            </w:r>
          </w:p>
        </w:tc>
        <w:tc>
          <w:tcPr>
            <w:tcW w:w="6441" w:type="dxa"/>
            <w:gridSpan w:val="2"/>
          </w:tcPr>
          <w:p w14:paraId="15338805" w14:textId="77777777" w:rsidR="00027B83" w:rsidRDefault="000B0897">
            <w:pPr>
              <w:rPr>
                <w:kern w:val="2"/>
                <w:szCs w:val="24"/>
              </w:rPr>
            </w:pPr>
            <w:r>
              <w:rPr>
                <w:kern w:val="2"/>
                <w:szCs w:val="24"/>
              </w:rPr>
              <w:t>Netaikoma</w:t>
            </w:r>
          </w:p>
          <w:p w14:paraId="06DA5274" w14:textId="77777777" w:rsidR="00027B83" w:rsidRDefault="00027B83" w:rsidP="4AE4F9A9">
            <w:pPr>
              <w:rPr>
                <w:kern w:val="2"/>
              </w:rPr>
            </w:pPr>
          </w:p>
        </w:tc>
      </w:tr>
      <w:tr w:rsidR="00027B83" w14:paraId="26CCDBCE" w14:textId="77777777" w:rsidTr="7B53B54F">
        <w:trPr>
          <w:trHeight w:val="300"/>
        </w:trPr>
        <w:tc>
          <w:tcPr>
            <w:tcW w:w="3091" w:type="dxa"/>
            <w:gridSpan w:val="2"/>
          </w:tcPr>
          <w:p w14:paraId="2AD6BA0E" w14:textId="77777777" w:rsidR="00027B83" w:rsidRDefault="000B0897">
            <w:pPr>
              <w:rPr>
                <w:b/>
                <w:kern w:val="2"/>
                <w:szCs w:val="24"/>
              </w:rPr>
            </w:pPr>
            <w:r>
              <w:rPr>
                <w:b/>
                <w:kern w:val="2"/>
                <w:szCs w:val="24"/>
              </w:rPr>
              <w:t>8.3. Sutarties įvykdymo užtikrinimo pateikimas</w:t>
            </w:r>
          </w:p>
        </w:tc>
        <w:tc>
          <w:tcPr>
            <w:tcW w:w="6441" w:type="dxa"/>
            <w:gridSpan w:val="2"/>
          </w:tcPr>
          <w:p w14:paraId="0AAC6B28" w14:textId="77777777" w:rsidR="00027B83" w:rsidRDefault="000B0897">
            <w:pPr>
              <w:rPr>
                <w:kern w:val="2"/>
                <w:szCs w:val="24"/>
              </w:rPr>
            </w:pPr>
            <w:r>
              <w:rPr>
                <w:kern w:val="2"/>
                <w:szCs w:val="24"/>
              </w:rPr>
              <w:t>Netaikoma</w:t>
            </w:r>
          </w:p>
          <w:p w14:paraId="139781C3" w14:textId="77777777" w:rsidR="00027B83" w:rsidRDefault="00027B83">
            <w:pPr>
              <w:rPr>
                <w:kern w:val="2"/>
                <w:szCs w:val="24"/>
              </w:rPr>
            </w:pPr>
          </w:p>
          <w:p w14:paraId="5EE8DF56" w14:textId="77777777" w:rsidR="00027B83" w:rsidRDefault="00027B83" w:rsidP="4AE4F9A9">
            <w:pPr>
              <w:rPr>
                <w:color w:val="000000" w:themeColor="text1"/>
              </w:rPr>
            </w:pPr>
          </w:p>
        </w:tc>
      </w:tr>
      <w:tr w:rsidR="00027B83" w14:paraId="10D6E9E9" w14:textId="77777777" w:rsidTr="7B53B54F">
        <w:trPr>
          <w:trHeight w:val="300"/>
        </w:trPr>
        <w:tc>
          <w:tcPr>
            <w:tcW w:w="9532" w:type="dxa"/>
            <w:gridSpan w:val="4"/>
          </w:tcPr>
          <w:p w14:paraId="1C194774" w14:textId="77777777" w:rsidR="00027B83" w:rsidRDefault="000B0897">
            <w:pPr>
              <w:jc w:val="center"/>
              <w:rPr>
                <w:b/>
                <w:kern w:val="2"/>
                <w:szCs w:val="24"/>
              </w:rPr>
            </w:pPr>
            <w:r>
              <w:rPr>
                <w:b/>
                <w:kern w:val="2"/>
                <w:szCs w:val="24"/>
              </w:rPr>
              <w:t>9. ŠALIŲ ATSAKOMYBĖ</w:t>
            </w:r>
          </w:p>
        </w:tc>
      </w:tr>
      <w:tr w:rsidR="00027B83" w14:paraId="03791ED6" w14:textId="77777777" w:rsidTr="7B53B54F">
        <w:trPr>
          <w:trHeight w:val="300"/>
        </w:trPr>
        <w:tc>
          <w:tcPr>
            <w:tcW w:w="3091" w:type="dxa"/>
            <w:gridSpan w:val="2"/>
          </w:tcPr>
          <w:p w14:paraId="1FD84F09"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F726AD5" w14:textId="77777777" w:rsidR="00027B83" w:rsidRDefault="000B0897" w:rsidP="710B62C7">
            <w:pPr>
              <w:jc w:val="both"/>
            </w:pPr>
            <w:r w:rsidRPr="4A87A4B1">
              <w:rPr>
                <w:kern w:val="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55B12547" w14:textId="77777777" w:rsidTr="7B53B54F">
        <w:trPr>
          <w:trHeight w:val="300"/>
        </w:trPr>
        <w:tc>
          <w:tcPr>
            <w:tcW w:w="3091" w:type="dxa"/>
            <w:gridSpan w:val="2"/>
          </w:tcPr>
          <w:p w14:paraId="58A0A6B9" w14:textId="77777777" w:rsidR="00027B83" w:rsidRDefault="000B0897">
            <w:pPr>
              <w:rPr>
                <w:b/>
                <w:kern w:val="2"/>
                <w:szCs w:val="24"/>
              </w:rPr>
            </w:pPr>
            <w:r>
              <w:rPr>
                <w:b/>
                <w:szCs w:val="24"/>
              </w:rPr>
              <w:t>9.2. Tiekėjui taikomos netesybos</w:t>
            </w:r>
          </w:p>
        </w:tc>
        <w:tc>
          <w:tcPr>
            <w:tcW w:w="6441" w:type="dxa"/>
            <w:gridSpan w:val="2"/>
          </w:tcPr>
          <w:p w14:paraId="2628DCC7" w14:textId="77777777" w:rsidR="00027B83" w:rsidRDefault="000B0897" w:rsidP="710B62C7">
            <w:pPr>
              <w:jc w:val="both"/>
              <w:rPr>
                <w:kern w:val="2"/>
              </w:rPr>
            </w:pPr>
            <w:r w:rsidRPr="4A87A4B1">
              <w:rPr>
                <w:kern w:val="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D394792" w14:textId="77777777" w:rsidR="007D16E6" w:rsidRDefault="007D16E6" w:rsidP="710B62C7">
            <w:pPr>
              <w:jc w:val="both"/>
            </w:pPr>
          </w:p>
          <w:p w14:paraId="33D56D96" w14:textId="715F0262" w:rsidR="007D16E6" w:rsidRPr="00A43DBE" w:rsidRDefault="007D16E6" w:rsidP="710B62C7">
            <w:pPr>
              <w:jc w:val="both"/>
              <w:rPr>
                <w:szCs w:val="24"/>
              </w:rPr>
            </w:pPr>
            <w:r>
              <w:t>9.2.2.</w:t>
            </w:r>
            <w:r w:rsidR="00A43DBE">
              <w:t xml:space="preserve"> </w:t>
            </w:r>
            <w:r w:rsidR="00A43DBE">
              <w:rPr>
                <w:color w:val="000000"/>
                <w:szCs w:val="24"/>
                <w:lang w:val="lt"/>
              </w:rPr>
              <w:t xml:space="preserve">Jeigu Tiekėjas vėluoja grąžinti dėl Tiekėjui mokėtinos sumos sumažinimo susidariusią permoką pagal Bendrųjų sąlygų 7.4.1.2 papunktį, </w:t>
            </w:r>
            <w:r w:rsidR="00A43DBE" w:rsidRPr="00F7680B">
              <w:rPr>
                <w:szCs w:val="24"/>
                <w:lang w:val="lt"/>
              </w:rPr>
              <w:t>Pirkėjas nuo kitos nei nustatytas terminas dienos Tiekėjui skaičiuoja 0,02 (dvi šimtosios) procento dydžio delspinigius už kiekvieną uždelstą dieną nuo laiku negrąžintos permokos kainos be PVM.</w:t>
            </w:r>
          </w:p>
          <w:p w14:paraId="08AA8268" w14:textId="77777777" w:rsidR="00027B83" w:rsidRDefault="00027B83" w:rsidP="4A87A4B1">
            <w:pPr>
              <w:rPr>
                <w:kern w:val="2"/>
              </w:rPr>
            </w:pPr>
          </w:p>
          <w:p w14:paraId="10598788" w14:textId="5CEF9922" w:rsidR="00027B83" w:rsidRDefault="000B0897" w:rsidP="710B62C7">
            <w:pPr>
              <w:jc w:val="both"/>
              <w:rPr>
                <w:b/>
                <w:bCs/>
                <w:kern w:val="2"/>
              </w:rPr>
            </w:pPr>
            <w:r w:rsidRPr="4A87A4B1">
              <w:rPr>
                <w:kern w:val="2"/>
              </w:rPr>
              <w:t>9.2.</w:t>
            </w:r>
            <w:r w:rsidR="007D16E6">
              <w:rPr>
                <w:kern w:val="2"/>
              </w:rPr>
              <w:t>3</w:t>
            </w:r>
            <w:r w:rsidRPr="4A87A4B1">
              <w:rPr>
                <w:kern w:val="2"/>
              </w:rPr>
              <w:t xml:space="preserve">. Tiekėjas privalo sumokėti Pirkėjui netesybas per </w:t>
            </w:r>
            <w:r w:rsidR="3408A02B" w:rsidRPr="4A87A4B1">
              <w:rPr>
                <w:kern w:val="2"/>
              </w:rPr>
              <w:t xml:space="preserve">30 </w:t>
            </w:r>
            <w:r w:rsidR="37F0A0D9" w:rsidRPr="4A87A4B1">
              <w:rPr>
                <w:kern w:val="2"/>
              </w:rPr>
              <w:t>(trisdešimt)</w:t>
            </w:r>
            <w:r w:rsidR="3408A02B" w:rsidRPr="4A87A4B1">
              <w:rPr>
                <w:kern w:val="2"/>
              </w:rPr>
              <w:t xml:space="preserve"> kalendorinių </w:t>
            </w:r>
            <w:r w:rsidRPr="4A87A4B1">
              <w:rPr>
                <w:kern w:val="2"/>
              </w:rPr>
              <w:t xml:space="preserve"> dienų nuo Pirkėjo pareikalavimo, jeigu netesybų suma nėra </w:t>
            </w:r>
            <w:r w:rsidRPr="4A87A4B1">
              <w:t>išskaitoma iš Tiekėjui mokėtinos sumos.</w:t>
            </w:r>
          </w:p>
        </w:tc>
      </w:tr>
      <w:tr w:rsidR="00027B83" w14:paraId="3C592C89" w14:textId="77777777" w:rsidTr="7B53B54F">
        <w:trPr>
          <w:trHeight w:val="300"/>
        </w:trPr>
        <w:tc>
          <w:tcPr>
            <w:tcW w:w="3091" w:type="dxa"/>
            <w:gridSpan w:val="2"/>
          </w:tcPr>
          <w:p w14:paraId="07EFE977"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9DC3773" w14:textId="4C7C7729" w:rsidR="00027B83" w:rsidRDefault="000B0897" w:rsidP="710B62C7">
            <w:pPr>
              <w:jc w:val="both"/>
            </w:pPr>
            <w:r w:rsidRPr="4AE4F9A9">
              <w:rPr>
                <w:kern w:val="2"/>
              </w:rPr>
              <w:t>9.3.1. Nutraukus Sutartį dėl esminio Sutarties pažeidimo, nustatyto Sutarties Specialiosiose sąlygose, mokama</w:t>
            </w:r>
            <w:r w:rsidRPr="4A87A4B1">
              <w:rPr>
                <w:kern w:val="2"/>
              </w:rPr>
              <w:t xml:space="preserve"> </w:t>
            </w:r>
            <w:r w:rsidR="1B8E248D" w:rsidRPr="4A87A4B1">
              <w:rPr>
                <w:kern w:val="2"/>
              </w:rPr>
              <w:t xml:space="preserve">5 </w:t>
            </w:r>
            <w:r w:rsidR="366F4898" w:rsidRPr="4A87A4B1">
              <w:rPr>
                <w:kern w:val="2"/>
              </w:rPr>
              <w:t>(</w:t>
            </w:r>
            <w:r w:rsidR="1B8E248D" w:rsidRPr="4A87A4B1">
              <w:rPr>
                <w:kern w:val="2"/>
              </w:rPr>
              <w:t>penkių</w:t>
            </w:r>
            <w:r w:rsidRPr="4A87A4B1">
              <w:rPr>
                <w:kern w:val="2"/>
              </w:rPr>
              <w:t>) procentų dydžio bauda nuo Pradinės Sutarties vertės, nurodytos Specialiųjų sąlygų 5.2 punkte.</w:t>
            </w:r>
          </w:p>
          <w:p w14:paraId="3047F99D" w14:textId="77777777" w:rsidR="00027B83" w:rsidRDefault="00027B83" w:rsidP="4A87A4B1">
            <w:pPr>
              <w:rPr>
                <w:kern w:val="2"/>
              </w:rPr>
            </w:pPr>
          </w:p>
          <w:p w14:paraId="763DCFC8" w14:textId="77777777" w:rsidR="00027B83" w:rsidRDefault="00027B83" w:rsidP="4AE4F9A9">
            <w:pPr>
              <w:rPr>
                <w:color w:val="4472C4" w:themeColor="accent1"/>
                <w:kern w:val="2"/>
              </w:rPr>
            </w:pPr>
          </w:p>
        </w:tc>
      </w:tr>
      <w:tr w:rsidR="00027B83" w14:paraId="22A30F0A" w14:textId="77777777" w:rsidTr="7B53B54F">
        <w:trPr>
          <w:trHeight w:val="300"/>
        </w:trPr>
        <w:tc>
          <w:tcPr>
            <w:tcW w:w="3091" w:type="dxa"/>
            <w:gridSpan w:val="2"/>
          </w:tcPr>
          <w:p w14:paraId="440E476E" w14:textId="77777777" w:rsidR="00027B83" w:rsidRDefault="000B0897">
            <w:pPr>
              <w:rPr>
                <w:b/>
                <w:kern w:val="2"/>
                <w:szCs w:val="24"/>
              </w:rPr>
            </w:pPr>
            <w:r>
              <w:rPr>
                <w:b/>
                <w:kern w:val="2"/>
                <w:szCs w:val="24"/>
              </w:rPr>
              <w:t xml:space="preserve">9.4. Tiekėjui taikoma bauda dėl esamų subtiekėjų ar specialistų pakeitimo / naujų subtiekėjų </w:t>
            </w:r>
            <w:r>
              <w:rPr>
                <w:b/>
                <w:kern w:val="2"/>
                <w:szCs w:val="24"/>
              </w:rPr>
              <w:lastRenderedPageBreak/>
              <w:t>pasitelkimo nesilaikant Bendrosiose sąlygose nurodytos subtiekėjų ir (ar) specialistų keitimo tvarkos</w:t>
            </w:r>
          </w:p>
        </w:tc>
        <w:tc>
          <w:tcPr>
            <w:tcW w:w="6441" w:type="dxa"/>
            <w:gridSpan w:val="2"/>
          </w:tcPr>
          <w:p w14:paraId="72D7219F" w14:textId="145F6A29" w:rsidR="00027B83" w:rsidRDefault="58D30B9E" w:rsidP="007A725C">
            <w:pPr>
              <w:spacing w:line="259" w:lineRule="auto"/>
              <w:rPr>
                <w:color w:val="000000" w:themeColor="text1"/>
              </w:rPr>
            </w:pPr>
            <w:r w:rsidRPr="4F8F7428">
              <w:rPr>
                <w:color w:val="000000"/>
                <w:kern w:val="2"/>
              </w:rPr>
              <w:lastRenderedPageBreak/>
              <w:t xml:space="preserve">1000 (vienas tūkstantis) Eur </w:t>
            </w:r>
          </w:p>
          <w:p w14:paraId="4231C8B9" w14:textId="77777777" w:rsidR="00027B83" w:rsidRDefault="00027B83">
            <w:pPr>
              <w:rPr>
                <w:kern w:val="2"/>
                <w:szCs w:val="24"/>
              </w:rPr>
            </w:pPr>
          </w:p>
          <w:p w14:paraId="5F783C02" w14:textId="77777777" w:rsidR="00027B83" w:rsidRDefault="00027B83"/>
        </w:tc>
      </w:tr>
      <w:tr w:rsidR="00027B83" w14:paraId="4214387A" w14:textId="77777777" w:rsidTr="7B53B54F">
        <w:trPr>
          <w:trHeight w:val="300"/>
        </w:trPr>
        <w:tc>
          <w:tcPr>
            <w:tcW w:w="3091" w:type="dxa"/>
            <w:gridSpan w:val="2"/>
          </w:tcPr>
          <w:p w14:paraId="6484C534"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548E3C2C" w14:textId="77777777" w:rsidR="00027B83" w:rsidRDefault="000B0897">
            <w:pPr>
              <w:rPr>
                <w:color w:val="000000"/>
                <w:kern w:val="2"/>
                <w:szCs w:val="24"/>
              </w:rPr>
            </w:pPr>
            <w:r>
              <w:rPr>
                <w:color w:val="000000"/>
                <w:kern w:val="2"/>
                <w:szCs w:val="24"/>
              </w:rPr>
              <w:t>Netaikoma</w:t>
            </w:r>
          </w:p>
          <w:p w14:paraId="6FA74D7B" w14:textId="77777777" w:rsidR="00027B83" w:rsidRDefault="00027B83">
            <w:pPr>
              <w:rPr>
                <w:kern w:val="2"/>
                <w:szCs w:val="24"/>
              </w:rPr>
            </w:pPr>
          </w:p>
          <w:p w14:paraId="6E2FFD45" w14:textId="77777777" w:rsidR="00027B83" w:rsidRDefault="00027B83"/>
        </w:tc>
      </w:tr>
      <w:tr w:rsidR="00027B83" w14:paraId="2B50B9C5" w14:textId="77777777" w:rsidTr="7B53B54F">
        <w:trPr>
          <w:trHeight w:val="300"/>
        </w:trPr>
        <w:tc>
          <w:tcPr>
            <w:tcW w:w="3091" w:type="dxa"/>
            <w:gridSpan w:val="2"/>
          </w:tcPr>
          <w:p w14:paraId="1CC77644"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2B10CF4B" w14:textId="77777777" w:rsidR="00027B83" w:rsidRDefault="000B0897">
            <w:pPr>
              <w:rPr>
                <w:kern w:val="2"/>
                <w:szCs w:val="24"/>
              </w:rPr>
            </w:pPr>
            <w:r>
              <w:rPr>
                <w:kern w:val="2"/>
                <w:szCs w:val="24"/>
              </w:rPr>
              <w:t>Netaikoma</w:t>
            </w:r>
          </w:p>
          <w:p w14:paraId="3EED39C0" w14:textId="77777777" w:rsidR="00027B83" w:rsidRDefault="00027B83"/>
          <w:p w14:paraId="31A53E38" w14:textId="77777777" w:rsidR="00027B83" w:rsidRDefault="00027B83" w:rsidP="4AE4F9A9">
            <w:pPr>
              <w:rPr>
                <w:color w:val="4472C4"/>
                <w:kern w:val="2"/>
              </w:rPr>
            </w:pPr>
          </w:p>
        </w:tc>
      </w:tr>
      <w:tr w:rsidR="00027B83" w14:paraId="7C440815" w14:textId="77777777" w:rsidTr="7B53B54F">
        <w:trPr>
          <w:trHeight w:val="300"/>
        </w:trPr>
        <w:tc>
          <w:tcPr>
            <w:tcW w:w="3091" w:type="dxa"/>
            <w:gridSpan w:val="2"/>
          </w:tcPr>
          <w:p w14:paraId="52F382B9"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3117E1F4" w14:textId="613E1DB9" w:rsidR="00027B83" w:rsidRDefault="000B0897" w:rsidP="4AE4F9A9">
            <w:pPr>
              <w:rPr>
                <w:color w:val="4472C4"/>
                <w:kern w:val="2"/>
              </w:rPr>
            </w:pPr>
            <w:r>
              <w:t xml:space="preserve">Netaikoma </w:t>
            </w:r>
          </w:p>
        </w:tc>
      </w:tr>
      <w:tr w:rsidR="00027B83" w14:paraId="603B0583" w14:textId="77777777" w:rsidTr="7B53B54F">
        <w:trPr>
          <w:trHeight w:val="1560"/>
        </w:trPr>
        <w:tc>
          <w:tcPr>
            <w:tcW w:w="3091" w:type="dxa"/>
            <w:gridSpan w:val="2"/>
            <w:tcBorders>
              <w:top w:val="single" w:sz="4" w:space="0" w:color="auto"/>
              <w:left w:val="single" w:sz="4" w:space="0" w:color="auto"/>
              <w:bottom w:val="single" w:sz="4" w:space="0" w:color="auto"/>
              <w:right w:val="single" w:sz="4" w:space="0" w:color="auto"/>
            </w:tcBorders>
          </w:tcPr>
          <w:p w14:paraId="58F7018B"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030B57" w14:textId="77777777" w:rsidR="00027B83" w:rsidRDefault="000B0897">
            <w:pPr>
              <w:rPr>
                <w:kern w:val="2"/>
                <w:szCs w:val="24"/>
              </w:rPr>
            </w:pPr>
            <w:r>
              <w:rPr>
                <w:kern w:val="2"/>
                <w:szCs w:val="24"/>
              </w:rPr>
              <w:t>Netaikoma</w:t>
            </w:r>
          </w:p>
          <w:p w14:paraId="6AD6B3E9" w14:textId="77777777" w:rsidR="00027B83" w:rsidRDefault="00027B83">
            <w:pPr>
              <w:rPr>
                <w:kern w:val="2"/>
                <w:szCs w:val="24"/>
              </w:rPr>
            </w:pPr>
          </w:p>
          <w:p w14:paraId="492309C7" w14:textId="77777777" w:rsidR="00027B83" w:rsidRDefault="00027B83" w:rsidP="4AE4F9A9">
            <w:pPr>
              <w:rPr>
                <w:color w:val="4472C4"/>
                <w:kern w:val="2"/>
              </w:rPr>
            </w:pPr>
          </w:p>
        </w:tc>
      </w:tr>
      <w:tr w:rsidR="00027B83" w14:paraId="1A365E95" w14:textId="77777777" w:rsidTr="7B53B54F">
        <w:trPr>
          <w:trHeight w:val="300"/>
        </w:trPr>
        <w:tc>
          <w:tcPr>
            <w:tcW w:w="3091" w:type="dxa"/>
            <w:gridSpan w:val="2"/>
          </w:tcPr>
          <w:p w14:paraId="534F53D9"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D0A0C42" w14:textId="04F8BE8A" w:rsidR="56AE1183" w:rsidRDefault="56AE1183" w:rsidP="4A87A4B1">
            <w:pPr>
              <w:spacing w:line="259" w:lineRule="auto"/>
            </w:pPr>
            <w:r w:rsidRPr="4A87A4B1">
              <w:t xml:space="preserve">1000 </w:t>
            </w:r>
            <w:r w:rsidR="62AD1C88" w:rsidRPr="4A87A4B1">
              <w:t xml:space="preserve">(vienas tūkstantis) </w:t>
            </w:r>
            <w:r w:rsidRPr="4A87A4B1">
              <w:t>Eur</w:t>
            </w:r>
          </w:p>
          <w:p w14:paraId="32AFFB53" w14:textId="7BE315C6" w:rsidR="4AE4F9A9" w:rsidRDefault="4AE4F9A9" w:rsidP="4A87A4B1">
            <w:pPr>
              <w:rPr>
                <w:color w:val="4472C4" w:themeColor="accent1"/>
              </w:rPr>
            </w:pPr>
          </w:p>
          <w:p w14:paraId="579CADD2" w14:textId="77777777" w:rsidR="00027B83" w:rsidRDefault="00027B83" w:rsidP="4A87A4B1"/>
          <w:p w14:paraId="30C54009" w14:textId="77777777" w:rsidR="00027B83" w:rsidRDefault="00027B83" w:rsidP="4A87A4B1">
            <w:pPr>
              <w:rPr>
                <w:kern w:val="2"/>
              </w:rPr>
            </w:pPr>
          </w:p>
        </w:tc>
      </w:tr>
      <w:tr w:rsidR="00027B83" w14:paraId="0B918398" w14:textId="77777777" w:rsidTr="7B53B54F">
        <w:trPr>
          <w:trHeight w:val="300"/>
        </w:trPr>
        <w:tc>
          <w:tcPr>
            <w:tcW w:w="3091" w:type="dxa"/>
            <w:gridSpan w:val="2"/>
          </w:tcPr>
          <w:p w14:paraId="32D72E48" w14:textId="2B7860F7" w:rsidR="00027B83" w:rsidRDefault="000B0897" w:rsidP="4F8F7428">
            <w:pPr>
              <w:rPr>
                <w:b/>
                <w:bCs/>
                <w:kern w:val="2"/>
                <w:lang w:val="en-US"/>
              </w:rPr>
            </w:pPr>
            <w:r w:rsidRPr="4F8F7428">
              <w:rPr>
                <w:b/>
                <w:bCs/>
                <w:kern w:val="2"/>
                <w:lang w:val="en-US"/>
              </w:rPr>
              <w:t>9.</w:t>
            </w:r>
            <w:r w:rsidR="3B08BDC5" w:rsidRPr="4F8F7428">
              <w:rPr>
                <w:b/>
                <w:bCs/>
                <w:kern w:val="2"/>
                <w:lang w:val="en-US"/>
              </w:rPr>
              <w:t>10</w:t>
            </w:r>
            <w:r w:rsidRPr="4F8F7428">
              <w:rPr>
                <w:b/>
                <w:bCs/>
                <w:kern w:val="2"/>
                <w:lang w:val="en-US"/>
              </w:rPr>
              <w:t xml:space="preserve">. </w:t>
            </w:r>
            <w:r w:rsidRPr="4F8F7428">
              <w:rPr>
                <w:b/>
                <w:bCs/>
                <w:kern w:val="2"/>
              </w:rPr>
              <w:t>Kitos netesybos</w:t>
            </w:r>
          </w:p>
        </w:tc>
        <w:tc>
          <w:tcPr>
            <w:tcW w:w="6441" w:type="dxa"/>
            <w:gridSpan w:val="2"/>
          </w:tcPr>
          <w:p w14:paraId="041743D2" w14:textId="0A557E8E" w:rsidR="00027B83" w:rsidRDefault="3D845530" w:rsidP="710B62C7">
            <w:pPr>
              <w:spacing w:line="259" w:lineRule="auto"/>
              <w:jc w:val="both"/>
            </w:pPr>
            <w:r>
              <w:t>Tiekėjui taikoma bauda dėl Bendrųjų sąlygų 15</w:t>
            </w:r>
            <w:r w:rsidRPr="710B62C7">
              <w:rPr>
                <w:vertAlign w:val="superscript"/>
              </w:rPr>
              <w:t>2</w:t>
            </w:r>
            <w:r>
              <w:t>.1 punkte nurodytų įsipareigojimų pažeidimo – 1 (vienas) proc. nuo Pradinės Sutarties vertės.</w:t>
            </w:r>
          </w:p>
        </w:tc>
      </w:tr>
      <w:tr w:rsidR="00027B83" w14:paraId="79E1798F" w14:textId="77777777" w:rsidTr="7B53B54F">
        <w:trPr>
          <w:trHeight w:val="300"/>
        </w:trPr>
        <w:tc>
          <w:tcPr>
            <w:tcW w:w="9532" w:type="dxa"/>
            <w:gridSpan w:val="4"/>
          </w:tcPr>
          <w:p w14:paraId="68720973" w14:textId="77777777" w:rsidR="00027B83" w:rsidRDefault="000B0897">
            <w:pPr>
              <w:jc w:val="center"/>
              <w:rPr>
                <w:color w:val="4472C4"/>
                <w:kern w:val="2"/>
                <w:szCs w:val="24"/>
              </w:rPr>
            </w:pPr>
            <w:r>
              <w:rPr>
                <w:b/>
                <w:kern w:val="2"/>
                <w:szCs w:val="24"/>
              </w:rPr>
              <w:t>10. ESMINĖS SUTARTIES SĄLYGOS</w:t>
            </w:r>
          </w:p>
        </w:tc>
      </w:tr>
      <w:tr w:rsidR="00027B83" w14:paraId="014AA8CD" w14:textId="77777777" w:rsidTr="7B53B54F">
        <w:trPr>
          <w:trHeight w:val="300"/>
        </w:trPr>
        <w:tc>
          <w:tcPr>
            <w:tcW w:w="3091" w:type="dxa"/>
            <w:gridSpan w:val="2"/>
          </w:tcPr>
          <w:p w14:paraId="5A015BA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1262DDA" w14:textId="77777777" w:rsidR="00027B83" w:rsidRDefault="0C81CED3" w:rsidP="6E0918C9">
            <w:r w:rsidRPr="6E0918C9">
              <w:rPr>
                <w:kern w:val="2"/>
              </w:rPr>
              <w:t>Netaikoma</w:t>
            </w:r>
          </w:p>
          <w:p w14:paraId="415F54F2" w14:textId="6A373D8C" w:rsidR="00027B83" w:rsidRDefault="00027B83" w:rsidP="4AE4F9A9"/>
        </w:tc>
      </w:tr>
      <w:tr w:rsidR="04A9872E" w14:paraId="7CEB1FB5" w14:textId="77777777" w:rsidTr="7B53B54F">
        <w:trPr>
          <w:trHeight w:val="300"/>
        </w:trPr>
        <w:tc>
          <w:tcPr>
            <w:tcW w:w="3091" w:type="dxa"/>
            <w:gridSpan w:val="2"/>
          </w:tcPr>
          <w:p w14:paraId="4C5993E7" w14:textId="500A76A5" w:rsidR="1B77DC57" w:rsidRPr="00C90C5C" w:rsidRDefault="1B77DC57" w:rsidP="710B62C7">
            <w:pPr>
              <w:spacing w:line="259" w:lineRule="auto"/>
              <w:rPr>
                <w:b/>
                <w:bCs/>
              </w:rPr>
            </w:pPr>
            <w:r w:rsidRPr="00C90C5C">
              <w:rPr>
                <w:b/>
                <w:bCs/>
              </w:rPr>
              <w:t>10.2. Dideli arba nuolatiniai</w:t>
            </w:r>
          </w:p>
          <w:p w14:paraId="4A1B5969" w14:textId="7A58465A" w:rsidR="1B77DC57" w:rsidRPr="00C90C5C" w:rsidRDefault="1B77DC57" w:rsidP="710B62C7">
            <w:pPr>
              <w:spacing w:line="259" w:lineRule="auto"/>
              <w:rPr>
                <w:b/>
                <w:bCs/>
              </w:rPr>
            </w:pPr>
            <w:r w:rsidRPr="00C90C5C">
              <w:rPr>
                <w:b/>
                <w:bCs/>
              </w:rPr>
              <w:t>esminės Sutarties sąlygos</w:t>
            </w:r>
          </w:p>
          <w:p w14:paraId="3089F90F" w14:textId="6043FCAA" w:rsidR="1B77DC57" w:rsidRDefault="1B77DC57" w:rsidP="710B62C7">
            <w:pPr>
              <w:spacing w:line="259" w:lineRule="auto"/>
              <w:rPr>
                <w:b/>
                <w:bCs/>
                <w:lang w:val="en-US"/>
              </w:rPr>
            </w:pPr>
            <w:r w:rsidRPr="710B62C7">
              <w:rPr>
                <w:b/>
                <w:bCs/>
                <w:lang w:val="en-US"/>
              </w:rPr>
              <w:t>vykdymo trūkumai</w:t>
            </w:r>
          </w:p>
          <w:p w14:paraId="5B80CB13" w14:textId="335ABBD1" w:rsidR="04A9872E" w:rsidRDefault="04A9872E" w:rsidP="04A9872E">
            <w:pPr>
              <w:rPr>
                <w:b/>
                <w:bCs/>
                <w:lang w:val="en-US"/>
              </w:rPr>
            </w:pPr>
          </w:p>
        </w:tc>
        <w:tc>
          <w:tcPr>
            <w:tcW w:w="6441" w:type="dxa"/>
            <w:gridSpan w:val="2"/>
          </w:tcPr>
          <w:p w14:paraId="6A2FAA9C" w14:textId="77777777" w:rsidR="1B77DC57" w:rsidRDefault="1B77DC57">
            <w:r>
              <w:t>Netaikoma</w:t>
            </w:r>
          </w:p>
          <w:p w14:paraId="0F052883" w14:textId="0933E62A" w:rsidR="04A9872E" w:rsidRDefault="04A9872E" w:rsidP="04A9872E"/>
        </w:tc>
      </w:tr>
      <w:tr w:rsidR="00027B83" w14:paraId="64B2EC21" w14:textId="77777777" w:rsidTr="7B53B54F">
        <w:trPr>
          <w:trHeight w:val="300"/>
        </w:trPr>
        <w:tc>
          <w:tcPr>
            <w:tcW w:w="9532" w:type="dxa"/>
            <w:gridSpan w:val="4"/>
          </w:tcPr>
          <w:p w14:paraId="283A6EA1" w14:textId="77777777" w:rsidR="00027B83" w:rsidRDefault="000B0897">
            <w:pPr>
              <w:jc w:val="center"/>
              <w:rPr>
                <w:b/>
                <w:kern w:val="2"/>
                <w:szCs w:val="24"/>
              </w:rPr>
            </w:pPr>
            <w:r>
              <w:rPr>
                <w:b/>
                <w:kern w:val="2"/>
                <w:szCs w:val="24"/>
              </w:rPr>
              <w:t>11. SUTARTIES GALIOJIMAS IR KEITIMAS</w:t>
            </w:r>
          </w:p>
        </w:tc>
      </w:tr>
      <w:tr w:rsidR="00027B83" w14:paraId="695E7098" w14:textId="77777777" w:rsidTr="7B53B54F">
        <w:trPr>
          <w:trHeight w:val="300"/>
        </w:trPr>
        <w:tc>
          <w:tcPr>
            <w:tcW w:w="3091" w:type="dxa"/>
            <w:gridSpan w:val="2"/>
          </w:tcPr>
          <w:p w14:paraId="3F19AAEE" w14:textId="77777777" w:rsidR="00027B83" w:rsidRDefault="000B0897">
            <w:pPr>
              <w:rPr>
                <w:b/>
                <w:kern w:val="2"/>
                <w:szCs w:val="24"/>
              </w:rPr>
            </w:pPr>
            <w:r>
              <w:rPr>
                <w:b/>
                <w:szCs w:val="24"/>
              </w:rPr>
              <w:t>11.1. Sutarties sudarymas ir įsigaliojimas</w:t>
            </w:r>
          </w:p>
        </w:tc>
        <w:tc>
          <w:tcPr>
            <w:tcW w:w="6441" w:type="dxa"/>
            <w:gridSpan w:val="2"/>
          </w:tcPr>
          <w:p w14:paraId="4C1506A8" w14:textId="77777777" w:rsidR="00B70183" w:rsidRPr="00B70183" w:rsidRDefault="00B70183" w:rsidP="00B70183">
            <w:pPr>
              <w:jc w:val="both"/>
              <w:rPr>
                <w:szCs w:val="24"/>
              </w:rPr>
            </w:pPr>
            <w:r w:rsidRPr="00B70183">
              <w:rPr>
                <w:szCs w:val="24"/>
              </w:rPr>
              <w:t>Ši Sutartis laikoma sudaryta ir įsigalioja nuo Sutarties pasirašymo dienos (antrosios Šalies pasirašymo dieną). </w:t>
            </w:r>
          </w:p>
          <w:p w14:paraId="2C2D8545" w14:textId="482AA958" w:rsidR="00027B83" w:rsidRPr="00B70183" w:rsidRDefault="10BF0C14" w:rsidP="710B62C7">
            <w:pPr>
              <w:jc w:val="both"/>
            </w:pPr>
            <w:r>
              <w:lastRenderedPageBreak/>
              <w:t>Sutartis galioja iki visiško prievolių įvykdymo (kol bus išnaudota Pradinės Sutarties vertė), bet jos terminas negali būti ilgesnis kaip iki 2026-05-25. </w:t>
            </w:r>
          </w:p>
        </w:tc>
      </w:tr>
      <w:tr w:rsidR="00027B83" w14:paraId="0FA974F6" w14:textId="77777777" w:rsidTr="7B53B54F">
        <w:trPr>
          <w:trHeight w:val="300"/>
        </w:trPr>
        <w:tc>
          <w:tcPr>
            <w:tcW w:w="3091" w:type="dxa"/>
            <w:gridSpan w:val="2"/>
          </w:tcPr>
          <w:p w14:paraId="671270D3" w14:textId="77777777" w:rsidR="00027B83" w:rsidRDefault="000B0897" w:rsidP="7B53B54F">
            <w:pPr>
              <w:rPr>
                <w:b/>
                <w:bCs/>
                <w:kern w:val="2"/>
              </w:rPr>
            </w:pPr>
            <w:r w:rsidRPr="7B53B54F">
              <w:rPr>
                <w:b/>
                <w:bCs/>
                <w:kern w:val="2"/>
              </w:rPr>
              <w:lastRenderedPageBreak/>
              <w:t>11.2. Sutarties galiojimo termino pratęsimas</w:t>
            </w:r>
          </w:p>
        </w:tc>
        <w:tc>
          <w:tcPr>
            <w:tcW w:w="6441" w:type="dxa"/>
            <w:gridSpan w:val="2"/>
          </w:tcPr>
          <w:p w14:paraId="6A11B4BC" w14:textId="1683574E" w:rsidR="00313C78" w:rsidRPr="00313C78" w:rsidRDefault="3A16F2E8" w:rsidP="00313C78">
            <w:pPr>
              <w:jc w:val="both"/>
            </w:pPr>
            <w:r>
              <w:t>Netaikoma</w:t>
            </w:r>
          </w:p>
          <w:p w14:paraId="417A660A" w14:textId="3FF16E26" w:rsidR="000462A5" w:rsidRDefault="000462A5" w:rsidP="58CBB99C">
            <w:pPr>
              <w:jc w:val="both"/>
            </w:pPr>
          </w:p>
        </w:tc>
      </w:tr>
      <w:tr w:rsidR="00027B83" w14:paraId="4D049432" w14:textId="77777777" w:rsidTr="7B53B54F">
        <w:trPr>
          <w:trHeight w:val="300"/>
        </w:trPr>
        <w:tc>
          <w:tcPr>
            <w:tcW w:w="9532" w:type="dxa"/>
            <w:gridSpan w:val="4"/>
          </w:tcPr>
          <w:p w14:paraId="72F8C759" w14:textId="77777777" w:rsidR="00027B83" w:rsidRDefault="000B0897">
            <w:pPr>
              <w:jc w:val="center"/>
              <w:rPr>
                <w:b/>
                <w:kern w:val="2"/>
                <w:szCs w:val="24"/>
              </w:rPr>
            </w:pPr>
            <w:r>
              <w:rPr>
                <w:b/>
                <w:kern w:val="2"/>
                <w:szCs w:val="24"/>
              </w:rPr>
              <w:t>12. SUTARTIES NUTRAUKIMAS</w:t>
            </w:r>
          </w:p>
        </w:tc>
      </w:tr>
      <w:tr w:rsidR="00027B83" w14:paraId="4B7645BF" w14:textId="77777777" w:rsidTr="7B53B54F">
        <w:trPr>
          <w:trHeight w:val="300"/>
        </w:trPr>
        <w:tc>
          <w:tcPr>
            <w:tcW w:w="2919" w:type="dxa"/>
            <w:tcBorders>
              <w:top w:val="single" w:sz="4" w:space="0" w:color="auto"/>
              <w:left w:val="single" w:sz="4" w:space="0" w:color="auto"/>
              <w:bottom w:val="single" w:sz="4" w:space="0" w:color="auto"/>
              <w:right w:val="single" w:sz="4" w:space="0" w:color="auto"/>
            </w:tcBorders>
          </w:tcPr>
          <w:p w14:paraId="43B62D89" w14:textId="77777777" w:rsidR="00027B83" w:rsidRDefault="000B0897">
            <w:pPr>
              <w:rPr>
                <w:b/>
                <w:kern w:val="2"/>
                <w:szCs w:val="24"/>
              </w:rPr>
            </w:pPr>
            <w:r>
              <w:rPr>
                <w:b/>
                <w:kern w:val="2"/>
                <w:szCs w:val="24"/>
              </w:rPr>
              <w:t>12.1. Sutarties nutraukimo pagrindai</w:t>
            </w:r>
          </w:p>
        </w:tc>
        <w:tc>
          <w:tcPr>
            <w:tcW w:w="6613" w:type="dxa"/>
            <w:gridSpan w:val="3"/>
            <w:tcBorders>
              <w:top w:val="single" w:sz="4" w:space="0" w:color="auto"/>
              <w:left w:val="single" w:sz="4" w:space="0" w:color="auto"/>
              <w:bottom w:val="single" w:sz="4" w:space="0" w:color="auto"/>
              <w:right w:val="single" w:sz="4" w:space="0" w:color="auto"/>
            </w:tcBorders>
          </w:tcPr>
          <w:p w14:paraId="549B6290" w14:textId="77777777" w:rsidR="004D0F07" w:rsidRPr="004D0F07" w:rsidRDefault="004D0F07" w:rsidP="009C5EA5">
            <w:pPr>
              <w:jc w:val="both"/>
              <w:rPr>
                <w:kern w:val="2"/>
              </w:rPr>
            </w:pPr>
            <w:r w:rsidRPr="004D0F07">
              <w:rPr>
                <w:kern w:val="2"/>
              </w:rPr>
              <w:t>12.1.1. Sutartis gali būti nutraukiama rašytiniu Šalių susitarimu arba vienašališkai, Bendrosiose sąlygose ir šiais Specialiosiose sąlygose nurodytais atvejais ir nustatyta tvarka.</w:t>
            </w:r>
          </w:p>
          <w:p w14:paraId="6058D87E" w14:textId="6820FF3C" w:rsidR="00027B83" w:rsidRDefault="004D0F07" w:rsidP="009C5EA5">
            <w:pPr>
              <w:jc w:val="both"/>
            </w:pPr>
            <w:r w:rsidRPr="004D0F07">
              <w:rPr>
                <w:kern w:val="2"/>
              </w:rPr>
              <w:t>12.1.2. Pirkėjas turi teisę vienašališkai nutraukti Sutartį, raštu įspėjęs Tiekėją prieš ne trumpesnį nei 10 (dešimties) dienų terminą, jeigu Tiekėjas nesilaiko Bendrųjų sąlygų 15</w:t>
            </w:r>
            <w:r w:rsidRPr="004D0F07">
              <w:rPr>
                <w:kern w:val="2"/>
                <w:vertAlign w:val="superscript"/>
              </w:rPr>
              <w:t>2</w:t>
            </w:r>
            <w:r w:rsidRPr="004D0F07">
              <w:rPr>
                <w:kern w:val="2"/>
              </w:rPr>
              <w:t>.1 punkte nurodytos Tiekėjų etikos kodekso nuostatos ir per Pirkėjo nurodytą protingą terminą neištaiso nustatytų pažeidimų arba paaiškėja, kad padarytų pažeidimų ištaisyti negalima.</w:t>
            </w:r>
          </w:p>
        </w:tc>
      </w:tr>
      <w:tr w:rsidR="00027B83" w14:paraId="3075698E" w14:textId="77777777" w:rsidTr="7B53B54F">
        <w:trPr>
          <w:trHeight w:val="300"/>
        </w:trPr>
        <w:tc>
          <w:tcPr>
            <w:tcW w:w="2919" w:type="dxa"/>
            <w:tcBorders>
              <w:top w:val="single" w:sz="4" w:space="0" w:color="auto"/>
              <w:left w:val="single" w:sz="4" w:space="0" w:color="auto"/>
              <w:bottom w:val="single" w:sz="4" w:space="0" w:color="auto"/>
              <w:right w:val="single" w:sz="4" w:space="0" w:color="auto"/>
            </w:tcBorders>
          </w:tcPr>
          <w:p w14:paraId="135E806A" w14:textId="77777777" w:rsidR="00027B83" w:rsidRDefault="000B0897">
            <w:pPr>
              <w:rPr>
                <w:b/>
                <w:kern w:val="2"/>
                <w:szCs w:val="24"/>
              </w:rPr>
            </w:pPr>
            <w:r>
              <w:rPr>
                <w:b/>
                <w:kern w:val="2"/>
                <w:szCs w:val="24"/>
              </w:rPr>
              <w:t xml:space="preserve">12.2. Esminiai Sutarties </w:t>
            </w:r>
            <w:r>
              <w:rPr>
                <w:b/>
                <w:szCs w:val="24"/>
              </w:rPr>
              <w:t>pažeidimai</w:t>
            </w:r>
          </w:p>
        </w:tc>
        <w:tc>
          <w:tcPr>
            <w:tcW w:w="6613" w:type="dxa"/>
            <w:gridSpan w:val="3"/>
            <w:tcBorders>
              <w:top w:val="single" w:sz="4" w:space="0" w:color="auto"/>
              <w:left w:val="single" w:sz="4" w:space="0" w:color="auto"/>
              <w:bottom w:val="single" w:sz="4" w:space="0" w:color="auto"/>
              <w:right w:val="single" w:sz="4" w:space="0" w:color="auto"/>
            </w:tcBorders>
          </w:tcPr>
          <w:p w14:paraId="12A999DA" w14:textId="5C65D91A" w:rsidR="00027B83" w:rsidRDefault="6E16B675" w:rsidP="009C5EA5">
            <w:pPr>
              <w:spacing w:line="257" w:lineRule="auto"/>
              <w:jc w:val="both"/>
            </w:pPr>
            <w:r w:rsidRPr="2F83D835">
              <w:rPr>
                <w:szCs w:val="24"/>
                <w:lang w:val="lt"/>
              </w:rPr>
              <w:t>12.2.1. jeigu Tiekėjas nevykdo prisiimtų įsipareigojimų už Sutartyje nustatytus įkainius;</w:t>
            </w:r>
          </w:p>
          <w:p w14:paraId="2038E308" w14:textId="40A4333E" w:rsidR="00027B83" w:rsidRDefault="6E16B675" w:rsidP="009C5EA5">
            <w:pPr>
              <w:tabs>
                <w:tab w:val="left" w:pos="567"/>
                <w:tab w:val="left" w:pos="851"/>
                <w:tab w:val="left" w:pos="992"/>
                <w:tab w:val="left" w:pos="1134"/>
              </w:tabs>
              <w:spacing w:line="257" w:lineRule="auto"/>
              <w:jc w:val="both"/>
              <w:rPr>
                <w:szCs w:val="24"/>
                <w:lang w:val="lt"/>
              </w:rPr>
            </w:pPr>
            <w:r w:rsidRPr="147B6DF7">
              <w:rPr>
                <w:szCs w:val="24"/>
                <w:lang w:val="lt"/>
              </w:rPr>
              <w:t>12.2.</w:t>
            </w:r>
            <w:r w:rsidR="00E35357">
              <w:rPr>
                <w:szCs w:val="24"/>
                <w:lang w:val="lt"/>
              </w:rPr>
              <w:t>2</w:t>
            </w:r>
            <w:r w:rsidRPr="147B6DF7">
              <w:rPr>
                <w:szCs w:val="24"/>
                <w:lang w:val="lt"/>
              </w:rPr>
              <w:t>. jeigu Tiekėjas pažeidžia Paslaugų suteikimo terminus ir priskaičiuotų netesybų už vėlavimą suma viršija 20 (dvidešimt) proc. Pradinės sutarties vertės;</w:t>
            </w:r>
          </w:p>
          <w:p w14:paraId="58A662D9" w14:textId="451EE8CA" w:rsidR="00027B83" w:rsidRDefault="6E16B675" w:rsidP="009C5EA5">
            <w:pPr>
              <w:tabs>
                <w:tab w:val="left" w:pos="567"/>
                <w:tab w:val="left" w:pos="851"/>
                <w:tab w:val="left" w:pos="992"/>
                <w:tab w:val="left" w:pos="1134"/>
              </w:tabs>
              <w:spacing w:line="257" w:lineRule="auto"/>
              <w:jc w:val="both"/>
            </w:pPr>
            <w:r w:rsidRPr="2F83D835">
              <w:rPr>
                <w:szCs w:val="24"/>
                <w:lang w:val="lt"/>
              </w:rPr>
              <w:t>12.2.</w:t>
            </w:r>
            <w:r w:rsidR="00E35357">
              <w:rPr>
                <w:szCs w:val="24"/>
                <w:lang w:val="lt"/>
              </w:rPr>
              <w:t>3</w:t>
            </w:r>
            <w:r w:rsidRPr="2F83D835">
              <w:rPr>
                <w:szCs w:val="24"/>
                <w:lang w:val="lt"/>
              </w:rPr>
              <w:t>.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18C74A2D" w14:textId="27B26601" w:rsidR="00027B83" w:rsidRDefault="6E16B675" w:rsidP="009C5EA5">
            <w:pPr>
              <w:tabs>
                <w:tab w:val="left" w:pos="567"/>
                <w:tab w:val="left" w:pos="851"/>
                <w:tab w:val="left" w:pos="992"/>
                <w:tab w:val="left" w:pos="1134"/>
              </w:tabs>
              <w:spacing w:line="257" w:lineRule="auto"/>
              <w:jc w:val="both"/>
            </w:pPr>
            <w:r w:rsidRPr="4D5C1977">
              <w:rPr>
                <w:lang w:val="lt"/>
              </w:rPr>
              <w:t>12.2.</w:t>
            </w:r>
            <w:r w:rsidR="001A38B4" w:rsidRPr="4D5C1977">
              <w:rPr>
                <w:lang w:val="lt"/>
              </w:rPr>
              <w:t>4</w:t>
            </w:r>
            <w:r w:rsidRPr="4D5C1977">
              <w:rPr>
                <w:lang w:val="lt"/>
              </w:rPr>
              <w:t>. jeigu Tiekėjas pažeidžia šios Sutarties nuostatas, reglamentuojančias konkurenciją, intelektinės nuosavybės ar konfidencialios informacijos valdymą</w:t>
            </w:r>
            <w:r w:rsidR="2ACFD88F" w:rsidRPr="4D5C1977">
              <w:rPr>
                <w:lang w:val="lt"/>
              </w:rPr>
              <w:t>.</w:t>
            </w:r>
          </w:p>
        </w:tc>
      </w:tr>
      <w:tr w:rsidR="00027B83" w14:paraId="160718D6" w14:textId="77777777" w:rsidTr="7B53B54F">
        <w:trPr>
          <w:trHeight w:val="300"/>
        </w:trPr>
        <w:tc>
          <w:tcPr>
            <w:tcW w:w="9532" w:type="dxa"/>
            <w:gridSpan w:val="4"/>
          </w:tcPr>
          <w:p w14:paraId="235F31D2" w14:textId="77777777" w:rsidR="00027B83" w:rsidRDefault="000B0897" w:rsidP="15E14845">
            <w:pPr>
              <w:jc w:val="center"/>
              <w:rPr>
                <w:color w:val="0070C0"/>
              </w:rPr>
            </w:pPr>
            <w:r w:rsidRPr="15E14845">
              <w:rPr>
                <w:b/>
                <w:bCs/>
                <w:kern w:val="2"/>
              </w:rPr>
              <w:t xml:space="preserve">13. APLINKOS APSAUGOS IR SOCIALINIAI KRITERIJAI </w:t>
            </w:r>
          </w:p>
        </w:tc>
      </w:tr>
      <w:tr w:rsidR="00027B83" w14:paraId="264087C4" w14:textId="77777777" w:rsidTr="7B53B54F">
        <w:trPr>
          <w:trHeight w:val="300"/>
        </w:trPr>
        <w:tc>
          <w:tcPr>
            <w:tcW w:w="2919" w:type="dxa"/>
          </w:tcPr>
          <w:p w14:paraId="29509186" w14:textId="77777777" w:rsidR="00027B83" w:rsidRDefault="000B0897">
            <w:pPr>
              <w:rPr>
                <w:b/>
                <w:kern w:val="2"/>
                <w:szCs w:val="24"/>
              </w:rPr>
            </w:pPr>
            <w:r>
              <w:rPr>
                <w:b/>
                <w:kern w:val="2"/>
                <w:szCs w:val="24"/>
              </w:rPr>
              <w:t xml:space="preserve">13.1. Su perkamomis paslaugomis susiję  aplinkos apsaugos kriterijai </w:t>
            </w:r>
          </w:p>
        </w:tc>
        <w:tc>
          <w:tcPr>
            <w:tcW w:w="6613" w:type="dxa"/>
            <w:gridSpan w:val="3"/>
          </w:tcPr>
          <w:p w14:paraId="74C0DF39" w14:textId="1AAAE3A1" w:rsidR="00027B83" w:rsidRDefault="3F15682F" w:rsidP="710B62C7">
            <w:pPr>
              <w:jc w:val="both"/>
            </w:pPr>
            <w: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4.4.</w:t>
            </w:r>
            <w:r w:rsidR="001D43CE">
              <w:t>3</w:t>
            </w:r>
            <w:r>
              <w:t xml:space="preserve"> papunkčiu: perkama tik nematerialaus pobūdžio (intelektinė) ar kitokia paslauga, nesusijusi su materialaus objekto sukūrimu, kurios teikimo metu nėra numatomas reikšmingas neigiamas poveikis aplinkai, nesukuriamas taršos šaltinis ir negeneruojamos atliekos</w:t>
            </w:r>
            <w:r w:rsidR="001D43CE">
              <w:t>.</w:t>
            </w:r>
            <w:r w:rsidR="27D256C7" w:rsidRPr="710B62C7">
              <w:rPr>
                <w:color w:val="000000" w:themeColor="text1"/>
              </w:rPr>
              <w:t xml:space="preserve"> </w:t>
            </w:r>
            <w:r w:rsidR="27D256C7">
              <w:t xml:space="preserve"> </w:t>
            </w:r>
          </w:p>
        </w:tc>
      </w:tr>
      <w:tr w:rsidR="00027B83" w14:paraId="7EAFAD75" w14:textId="77777777" w:rsidTr="7B53B54F">
        <w:trPr>
          <w:trHeight w:val="300"/>
        </w:trPr>
        <w:tc>
          <w:tcPr>
            <w:tcW w:w="2919" w:type="dxa"/>
          </w:tcPr>
          <w:p w14:paraId="14A54000" w14:textId="77777777" w:rsidR="00027B83" w:rsidRDefault="000B0897">
            <w:pPr>
              <w:rPr>
                <w:b/>
                <w:kern w:val="2"/>
                <w:szCs w:val="24"/>
              </w:rPr>
            </w:pPr>
            <w:r>
              <w:rPr>
                <w:b/>
                <w:kern w:val="2"/>
                <w:szCs w:val="24"/>
              </w:rPr>
              <w:t>13.2. Su perkamomis Paslaugomis susiję socialiniai kriterijai</w:t>
            </w:r>
          </w:p>
        </w:tc>
        <w:tc>
          <w:tcPr>
            <w:tcW w:w="6613" w:type="dxa"/>
            <w:gridSpan w:val="3"/>
          </w:tcPr>
          <w:p w14:paraId="2294F2A7" w14:textId="77777777" w:rsidR="00027B83" w:rsidRDefault="000B0897">
            <w:pPr>
              <w:rPr>
                <w:color w:val="000000"/>
                <w:kern w:val="2"/>
                <w:szCs w:val="24"/>
                <w:shd w:val="clear" w:color="auto" w:fill="FFFFFF"/>
              </w:rPr>
            </w:pPr>
            <w:r w:rsidRPr="4AE4F9A9">
              <w:rPr>
                <w:color w:val="000000"/>
                <w:kern w:val="2"/>
                <w:shd w:val="clear" w:color="auto" w:fill="FFFFFF"/>
              </w:rPr>
              <w:t>Netaikoma</w:t>
            </w:r>
          </w:p>
          <w:p w14:paraId="1E9614FB" w14:textId="77777777" w:rsidR="00027B83" w:rsidRDefault="00027B83" w:rsidP="4AE4F9A9">
            <w:pPr>
              <w:rPr>
                <w:color w:val="000000" w:themeColor="text1"/>
                <w:kern w:val="2"/>
              </w:rPr>
            </w:pPr>
          </w:p>
        </w:tc>
      </w:tr>
      <w:tr w:rsidR="00027B83" w14:paraId="32B8BDE3" w14:textId="77777777" w:rsidTr="7B53B54F">
        <w:trPr>
          <w:trHeight w:val="300"/>
        </w:trPr>
        <w:tc>
          <w:tcPr>
            <w:tcW w:w="9532" w:type="dxa"/>
            <w:gridSpan w:val="4"/>
          </w:tcPr>
          <w:p w14:paraId="349E5E43" w14:textId="77777777" w:rsidR="00027B83" w:rsidRDefault="000B0897">
            <w:pPr>
              <w:jc w:val="center"/>
              <w:rPr>
                <w:b/>
                <w:kern w:val="2"/>
                <w:szCs w:val="24"/>
              </w:rPr>
            </w:pPr>
            <w:r>
              <w:rPr>
                <w:b/>
                <w:kern w:val="2"/>
                <w:szCs w:val="24"/>
              </w:rPr>
              <w:t xml:space="preserve">14. BENDRŲJŲ SĄLYGŲ PAKEITIMAI IR PAPILDYMAI </w:t>
            </w:r>
          </w:p>
          <w:p w14:paraId="3A92F473" w14:textId="77777777" w:rsidR="00027B83" w:rsidRDefault="000B0897">
            <w:pPr>
              <w:jc w:val="center"/>
            </w:pPr>
            <w:r w:rsidRPr="4AE4F9A9">
              <w:rPr>
                <w:color w:val="4472C4"/>
                <w:kern w:val="2"/>
              </w:rPr>
              <w:t xml:space="preserve"> </w:t>
            </w:r>
          </w:p>
        </w:tc>
      </w:tr>
      <w:tr w:rsidR="00027B83" w14:paraId="28681E77" w14:textId="77777777" w:rsidTr="7B53B54F">
        <w:trPr>
          <w:trHeight w:val="300"/>
        </w:trPr>
        <w:tc>
          <w:tcPr>
            <w:tcW w:w="2919" w:type="dxa"/>
          </w:tcPr>
          <w:p w14:paraId="74598CB2" w14:textId="77777777" w:rsidR="00027B83" w:rsidRDefault="000B0897">
            <w:pPr>
              <w:rPr>
                <w:b/>
                <w:kern w:val="2"/>
                <w:szCs w:val="24"/>
              </w:rPr>
            </w:pPr>
            <w:r>
              <w:rPr>
                <w:b/>
                <w:kern w:val="2"/>
                <w:szCs w:val="24"/>
              </w:rPr>
              <w:t xml:space="preserve">14.1. </w:t>
            </w:r>
          </w:p>
        </w:tc>
        <w:tc>
          <w:tcPr>
            <w:tcW w:w="6613" w:type="dxa"/>
            <w:gridSpan w:val="3"/>
          </w:tcPr>
          <w:p w14:paraId="46042765" w14:textId="4E45A5AE" w:rsidR="00027B83" w:rsidRPr="00BA31DC" w:rsidRDefault="004D0F07" w:rsidP="009C5EA5">
            <w:pPr>
              <w:jc w:val="both"/>
              <w:rPr>
                <w:kern w:val="2"/>
                <w:szCs w:val="24"/>
              </w:rPr>
            </w:pPr>
            <w:r>
              <w:rPr>
                <w:kern w:val="2"/>
                <w:szCs w:val="24"/>
              </w:rPr>
              <w:t xml:space="preserve">Šalys susitaria pakeisti nurodytą Sutarties Bendrųjų sąlygų punktą ir išdėstyti jį nauja redakcija: </w:t>
            </w:r>
            <w:r w:rsidR="00BA31DC">
              <w:rPr>
                <w:kern w:val="2"/>
                <w:szCs w:val="24"/>
              </w:rPr>
              <w:t>Netaikoma</w:t>
            </w:r>
          </w:p>
        </w:tc>
      </w:tr>
      <w:tr w:rsidR="00027B83" w14:paraId="583E8128" w14:textId="77777777" w:rsidTr="00D21090">
        <w:trPr>
          <w:trHeight w:val="8459"/>
        </w:trPr>
        <w:tc>
          <w:tcPr>
            <w:tcW w:w="2919" w:type="dxa"/>
          </w:tcPr>
          <w:p w14:paraId="3D658DBA" w14:textId="77777777" w:rsidR="00027B83" w:rsidRDefault="000B0897">
            <w:pPr>
              <w:rPr>
                <w:b/>
                <w:kern w:val="2"/>
                <w:szCs w:val="24"/>
              </w:rPr>
            </w:pPr>
            <w:r>
              <w:rPr>
                <w:b/>
                <w:kern w:val="2"/>
                <w:szCs w:val="24"/>
              </w:rPr>
              <w:lastRenderedPageBreak/>
              <w:t>14.2.</w:t>
            </w:r>
          </w:p>
        </w:tc>
        <w:tc>
          <w:tcPr>
            <w:tcW w:w="6613" w:type="dxa"/>
            <w:gridSpan w:val="3"/>
          </w:tcPr>
          <w:p w14:paraId="50AD96E8" w14:textId="1E2E66B5" w:rsidR="006569FA" w:rsidRDefault="006569FA" w:rsidP="009C5EA5">
            <w:pPr>
              <w:jc w:val="both"/>
              <w:rPr>
                <w:kern w:val="2"/>
                <w:szCs w:val="24"/>
              </w:rPr>
            </w:pPr>
            <w:r w:rsidRPr="00C06EB0">
              <w:rPr>
                <w:kern w:val="2"/>
                <w:szCs w:val="24"/>
              </w:rPr>
              <w:t>14.2.</w:t>
            </w:r>
            <w:r w:rsidR="00BA31DC">
              <w:rPr>
                <w:kern w:val="2"/>
                <w:szCs w:val="24"/>
              </w:rPr>
              <w:t>1</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76F00400" w14:textId="77777777" w:rsidR="006569FA" w:rsidRPr="00C06EB0" w:rsidRDefault="006569FA" w:rsidP="009C5EA5">
            <w:pPr>
              <w:jc w:val="both"/>
              <w:rPr>
                <w:kern w:val="2"/>
                <w:szCs w:val="24"/>
              </w:rPr>
            </w:pPr>
          </w:p>
          <w:p w14:paraId="3CA6BB07" w14:textId="77777777" w:rsidR="006569FA" w:rsidRPr="00C06EB0" w:rsidRDefault="006569FA" w:rsidP="009C5EA5">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6361D142" w14:textId="77777777" w:rsidR="006569FA" w:rsidRPr="00C06EB0" w:rsidRDefault="006569FA" w:rsidP="009C5EA5">
            <w:pPr>
              <w:jc w:val="both"/>
              <w:rPr>
                <w:kern w:val="2"/>
                <w:szCs w:val="24"/>
              </w:rPr>
            </w:pPr>
          </w:p>
          <w:p w14:paraId="3AA5C963" w14:textId="77777777" w:rsidR="006569FA" w:rsidRPr="00C06EB0" w:rsidRDefault="006569FA" w:rsidP="009C5EA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52BB0D6" w14:textId="77777777" w:rsidR="006569FA" w:rsidRPr="00C06EB0" w:rsidRDefault="006569FA" w:rsidP="009C5EA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82BBB5C" w14:textId="77777777" w:rsidR="006569FA" w:rsidRPr="00C06EB0" w:rsidRDefault="006569FA" w:rsidP="009C5EA5">
            <w:pPr>
              <w:pBdr>
                <w:top w:val="nil"/>
                <w:left w:val="nil"/>
                <w:bottom w:val="nil"/>
                <w:right w:val="nil"/>
                <w:between w:val="nil"/>
                <w:bar w:val="nil"/>
              </w:pBdr>
              <w:suppressAutoHyphens/>
              <w:ind w:firstLine="562"/>
              <w:jc w:val="both"/>
              <w:rPr>
                <w:kern w:val="2"/>
                <w:szCs w:val="24"/>
              </w:rPr>
            </w:pPr>
          </w:p>
          <w:p w14:paraId="6D5D865C" w14:textId="70DD579E" w:rsidR="006569FA" w:rsidRPr="00100E86" w:rsidRDefault="006569FA" w:rsidP="009C5EA5">
            <w:pPr>
              <w:jc w:val="both"/>
              <w:rPr>
                <w:kern w:val="2"/>
                <w:szCs w:val="24"/>
              </w:rPr>
            </w:pPr>
            <w:r w:rsidRPr="00C06EB0">
              <w:rPr>
                <w:kern w:val="2"/>
                <w:szCs w:val="24"/>
              </w:rPr>
              <w:t>1</w:t>
            </w:r>
            <w:r>
              <w:rPr>
                <w:kern w:val="2"/>
                <w:szCs w:val="24"/>
              </w:rPr>
              <w:t>4</w:t>
            </w:r>
            <w:r w:rsidRPr="00C06EB0">
              <w:rPr>
                <w:kern w:val="2"/>
                <w:szCs w:val="24"/>
              </w:rPr>
              <w:t>.2.</w:t>
            </w:r>
            <w:r w:rsidR="00BA31DC">
              <w:rPr>
                <w:kern w:val="2"/>
                <w:szCs w:val="24"/>
              </w:rPr>
              <w:t>2</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r>
              <w:rPr>
                <w:kern w:val="2"/>
                <w:szCs w:val="24"/>
              </w:rPr>
              <w:t>:</w:t>
            </w:r>
            <w:r>
              <w:rPr>
                <w:kern w:val="2"/>
                <w:szCs w:val="24"/>
              </w:rPr>
              <w:br/>
            </w:r>
          </w:p>
          <w:p w14:paraId="6D87B23D" w14:textId="77777777" w:rsidR="006569FA" w:rsidRPr="00C06EB0" w:rsidRDefault="006569FA" w:rsidP="009C5EA5">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714B0EA7" w14:textId="77777777" w:rsidR="006569FA" w:rsidRPr="00C06EB0" w:rsidRDefault="006569FA" w:rsidP="009C5EA5">
            <w:pPr>
              <w:pBdr>
                <w:top w:val="nil"/>
                <w:left w:val="nil"/>
                <w:bottom w:val="nil"/>
                <w:right w:val="nil"/>
                <w:between w:val="nil"/>
                <w:bar w:val="nil"/>
              </w:pBdr>
              <w:suppressAutoHyphens/>
              <w:ind w:firstLine="562"/>
              <w:jc w:val="both"/>
              <w:rPr>
                <w:kern w:val="2"/>
                <w:szCs w:val="24"/>
              </w:rPr>
            </w:pPr>
          </w:p>
          <w:p w14:paraId="677E22B6" w14:textId="77777777" w:rsidR="006569FA" w:rsidRPr="00C06EB0" w:rsidRDefault="006569FA" w:rsidP="009C5EA5">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0"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6D069EAB" w14:textId="77777777" w:rsidR="006569FA" w:rsidRPr="00C06EB0" w:rsidRDefault="006569FA" w:rsidP="009C5EA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3201FE4F" w14:textId="77777777" w:rsidR="006569FA" w:rsidRPr="00C06EB0" w:rsidRDefault="006569FA" w:rsidP="009C5EA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185DDAA" w14:textId="77777777" w:rsidR="006569FA" w:rsidRPr="00C06EB0" w:rsidRDefault="006569FA" w:rsidP="009C5EA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79588BD" w14:textId="77777777" w:rsidR="006569FA" w:rsidRPr="00C06EB0" w:rsidRDefault="006569FA" w:rsidP="009C5EA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1EABAD87" w14:textId="77777777" w:rsidR="006569FA" w:rsidRPr="00C06EB0" w:rsidRDefault="006569FA" w:rsidP="009C5EA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B2CD8FA" w14:textId="77777777" w:rsidR="006569FA" w:rsidRPr="00C06EB0" w:rsidRDefault="006569FA" w:rsidP="009C5EA5">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428CCCDB" w14:textId="77777777" w:rsidR="006569FA" w:rsidRPr="00C06EB0" w:rsidRDefault="006569FA" w:rsidP="009C5EA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E9BC5D3" w14:textId="77777777" w:rsidR="006569FA" w:rsidRPr="00C06EB0" w:rsidRDefault="006569FA" w:rsidP="009C5EA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9010872" w14:textId="77777777" w:rsidR="006569FA" w:rsidRDefault="006569FA" w:rsidP="009C5EA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6859985D" w14:textId="77777777" w:rsidR="001D43CE" w:rsidRDefault="001D43CE" w:rsidP="009C5EA5">
            <w:pPr>
              <w:pBdr>
                <w:top w:val="nil"/>
                <w:left w:val="nil"/>
                <w:bottom w:val="nil"/>
                <w:right w:val="nil"/>
                <w:between w:val="nil"/>
                <w:bar w:val="nil"/>
              </w:pBdr>
              <w:suppressAutoHyphens/>
              <w:ind w:firstLine="561"/>
              <w:jc w:val="both"/>
              <w:rPr>
                <w:kern w:val="2"/>
                <w:szCs w:val="24"/>
              </w:rPr>
            </w:pPr>
          </w:p>
          <w:p w14:paraId="3E8CFE2A" w14:textId="1A173223" w:rsidR="00B52E9B" w:rsidRPr="00C06EB0" w:rsidRDefault="00B52E9B" w:rsidP="009C5EA5">
            <w:pPr>
              <w:jc w:val="both"/>
              <w:rPr>
                <w:kern w:val="2"/>
                <w:szCs w:val="24"/>
              </w:rPr>
            </w:pPr>
            <w:r w:rsidRPr="00C06EB0">
              <w:rPr>
                <w:kern w:val="2"/>
                <w:szCs w:val="24"/>
              </w:rPr>
              <w:t>14.2.</w:t>
            </w:r>
            <w:r>
              <w:rPr>
                <w:kern w:val="2"/>
                <w:szCs w:val="24"/>
              </w:rPr>
              <w:t>4</w:t>
            </w:r>
            <w:r w:rsidRPr="00C06EB0">
              <w:rPr>
                <w:kern w:val="2"/>
                <w:szCs w:val="24"/>
              </w:rPr>
              <w:t>. Sutarties Bendrosios sąlygos papildomos nauju 15</w:t>
            </w:r>
            <w:r w:rsidRPr="00B35A2F">
              <w:rPr>
                <w:kern w:val="2"/>
                <w:szCs w:val="24"/>
                <w:vertAlign w:val="superscript"/>
              </w:rPr>
              <w:t>3</w:t>
            </w:r>
            <w:r w:rsidRPr="00C06EB0">
              <w:rPr>
                <w:kern w:val="2"/>
                <w:szCs w:val="24"/>
              </w:rPr>
              <w:t xml:space="preserve"> skyriumi, kuris išdėstomas taip:</w:t>
            </w:r>
          </w:p>
          <w:p w14:paraId="2E54F52F" w14:textId="027A2E57" w:rsidR="009F04B6" w:rsidRDefault="009F04B6" w:rsidP="009C5EA5">
            <w:pPr>
              <w:spacing w:before="240" w:after="240"/>
              <w:ind w:firstLine="562"/>
              <w:jc w:val="both"/>
              <w:rPr>
                <w:b/>
                <w:bCs/>
                <w:u w:val="single"/>
                <w:lang w:val="lt"/>
              </w:rPr>
            </w:pPr>
            <w:r w:rsidRPr="7B53B54F">
              <w:rPr>
                <w:u w:val="single"/>
                <w:lang w:val="lt"/>
              </w:rPr>
              <w:t>15</w:t>
            </w:r>
            <w:r w:rsidR="00BD7FD1" w:rsidRPr="7B53B54F">
              <w:rPr>
                <w:u w:val="single"/>
                <w:vertAlign w:val="superscript"/>
                <w:lang w:val="lt"/>
              </w:rPr>
              <w:t>3</w:t>
            </w:r>
            <w:r w:rsidRPr="7B53B54F">
              <w:rPr>
                <w:u w:val="single"/>
                <w:vertAlign w:val="superscript"/>
                <w:lang w:val="lt"/>
              </w:rPr>
              <w:t xml:space="preserve"> </w:t>
            </w:r>
            <w:r w:rsidRPr="7B53B54F">
              <w:rPr>
                <w:b/>
                <w:bCs/>
                <w:u w:val="single"/>
                <w:lang w:val="lt"/>
              </w:rPr>
              <w:t xml:space="preserve">TIEKĖJO </w:t>
            </w:r>
            <w:r w:rsidR="004141A6" w:rsidRPr="7B53B54F">
              <w:rPr>
                <w:b/>
                <w:bCs/>
                <w:u w:val="single"/>
                <w:lang w:val="lt"/>
              </w:rPr>
              <w:t>KIBERNETINĖS SAU</w:t>
            </w:r>
            <w:r w:rsidR="0089746D" w:rsidRPr="7B53B54F">
              <w:rPr>
                <w:b/>
                <w:bCs/>
                <w:u w:val="single"/>
                <w:lang w:val="lt"/>
              </w:rPr>
              <w:t xml:space="preserve">GOS </w:t>
            </w:r>
            <w:r w:rsidR="00BD7FD1" w:rsidRPr="7B53B54F">
              <w:rPr>
                <w:b/>
                <w:bCs/>
                <w:u w:val="single"/>
                <w:lang w:val="lt"/>
              </w:rPr>
              <w:t>Į</w:t>
            </w:r>
            <w:r w:rsidR="00BA1051" w:rsidRPr="7B53B54F">
              <w:rPr>
                <w:b/>
                <w:bCs/>
                <w:u w:val="single"/>
                <w:lang w:val="lt"/>
              </w:rPr>
              <w:t>SIPAREIG</w:t>
            </w:r>
            <w:r w:rsidR="00F66453" w:rsidRPr="7B53B54F">
              <w:rPr>
                <w:b/>
                <w:bCs/>
                <w:u w:val="single"/>
                <w:lang w:val="lt"/>
              </w:rPr>
              <w:t xml:space="preserve">OJIMAI </w:t>
            </w:r>
          </w:p>
          <w:p w14:paraId="5E11CBE0" w14:textId="65A3224D" w:rsidR="0089746D" w:rsidRPr="007C2BA3" w:rsidRDefault="0089746D" w:rsidP="009C5EA5">
            <w:pPr>
              <w:spacing w:before="240" w:after="240"/>
              <w:ind w:firstLine="562"/>
              <w:jc w:val="both"/>
            </w:pPr>
            <w:r w:rsidRPr="7B53B54F">
              <w:rPr>
                <w:u w:val="single"/>
                <w:lang w:val="lt"/>
              </w:rPr>
              <w:t>15</w:t>
            </w:r>
            <w:r w:rsidRPr="7B53B54F">
              <w:rPr>
                <w:u w:val="single"/>
                <w:vertAlign w:val="superscript"/>
                <w:lang w:val="lt"/>
              </w:rPr>
              <w:t>3</w:t>
            </w:r>
            <w:r w:rsidRPr="7B53B54F">
              <w:rPr>
                <w:u w:val="single"/>
                <w:lang w:val="lt"/>
              </w:rPr>
              <w:t>.1</w:t>
            </w:r>
            <w:r w:rsidR="002F284C" w:rsidRPr="7B53B54F">
              <w:rPr>
                <w:u w:val="single"/>
                <w:lang w:val="lt"/>
              </w:rPr>
              <w:t>.</w:t>
            </w:r>
            <w:r w:rsidRPr="7B53B54F">
              <w:rPr>
                <w:u w:val="single"/>
                <w:lang w:val="lt"/>
              </w:rPr>
              <w:t xml:space="preserve"> </w:t>
            </w:r>
            <w:r w:rsidR="00593B09" w:rsidRPr="7B53B54F">
              <w:rPr>
                <w:u w:val="single"/>
                <w:lang w:val="lt"/>
              </w:rPr>
              <w:t xml:space="preserve"> </w:t>
            </w:r>
            <w:r w:rsidR="00593B09" w:rsidRPr="7B53B54F">
              <w:rPr>
                <w:lang w:val="lt"/>
              </w:rPr>
              <w:t>Tie</w:t>
            </w:r>
            <w:r w:rsidR="00F65492" w:rsidRPr="7B53B54F">
              <w:rPr>
                <w:lang w:val="lt"/>
              </w:rPr>
              <w:t>kėj</w:t>
            </w:r>
            <w:r w:rsidR="00B8194A" w:rsidRPr="7B53B54F">
              <w:rPr>
                <w:lang w:val="lt"/>
              </w:rPr>
              <w:t xml:space="preserve">as </w:t>
            </w:r>
            <w:r w:rsidR="00171AB9" w:rsidRPr="7B53B54F">
              <w:rPr>
                <w:lang w:val="lt"/>
              </w:rPr>
              <w:t>įsipareigoja</w:t>
            </w:r>
            <w:r w:rsidR="00D61E66" w:rsidRPr="7B53B54F">
              <w:rPr>
                <w:lang w:val="lt"/>
              </w:rPr>
              <w:t xml:space="preserve"> </w:t>
            </w:r>
            <w:r w:rsidR="007463CF" w:rsidRPr="7B53B54F">
              <w:rPr>
                <w:lang w:val="lt"/>
              </w:rPr>
              <w:t xml:space="preserve">Perkančiai organizacijai </w:t>
            </w:r>
            <w:r w:rsidR="00B8194A">
              <w:t xml:space="preserve">pranešti apie visus didelius ir (ar) kitus incidentus, susijusius su </w:t>
            </w:r>
            <w:r w:rsidR="00955AB1" w:rsidRPr="7B53B54F">
              <w:rPr>
                <w:lang w:val="lt"/>
              </w:rPr>
              <w:t>Perkančiosios organizacijos</w:t>
            </w:r>
            <w:r w:rsidR="00955AB1">
              <w:t xml:space="preserve"> </w:t>
            </w:r>
            <w:r w:rsidR="00B8194A">
              <w:t>tinklų ir informacin</w:t>
            </w:r>
            <w:r w:rsidR="002F284C">
              <w:t>ių</w:t>
            </w:r>
            <w:r w:rsidR="00B8194A">
              <w:t xml:space="preserve"> sistem</w:t>
            </w:r>
            <w:r w:rsidR="002F284C">
              <w:t>ų veikimu</w:t>
            </w:r>
            <w:r w:rsidR="00B8194A">
              <w:t xml:space="preserve">, kai tik </w:t>
            </w:r>
            <w:r w:rsidR="00765538">
              <w:t>T</w:t>
            </w:r>
            <w:r w:rsidR="00B8194A">
              <w:t>iekėjas sužino apie incidentą, ir pateikti kibernetinio incidento tyrimo ataskaitą</w:t>
            </w:r>
            <w:r w:rsidR="00B55F47">
              <w:t>.</w:t>
            </w:r>
          </w:p>
          <w:p w14:paraId="539F1B01" w14:textId="5B3082E2" w:rsidR="002F284C" w:rsidRPr="00C17EA0" w:rsidRDefault="002F284C" w:rsidP="009C5EA5">
            <w:pPr>
              <w:spacing w:before="240" w:after="240"/>
              <w:ind w:firstLine="562"/>
              <w:jc w:val="both"/>
              <w:rPr>
                <w:lang w:val="lt"/>
              </w:rPr>
            </w:pPr>
            <w:r w:rsidRPr="7B53B54F">
              <w:rPr>
                <w:u w:val="single"/>
                <w:lang w:val="lt"/>
              </w:rPr>
              <w:t>15</w:t>
            </w:r>
            <w:r w:rsidRPr="7B53B54F">
              <w:rPr>
                <w:u w:val="single"/>
                <w:vertAlign w:val="superscript"/>
                <w:lang w:val="lt"/>
              </w:rPr>
              <w:t>3</w:t>
            </w:r>
            <w:r w:rsidRPr="7B53B54F">
              <w:rPr>
                <w:u w:val="single"/>
                <w:lang w:val="lt"/>
              </w:rPr>
              <w:t>.2.</w:t>
            </w:r>
            <w:r w:rsidR="001D60D8" w:rsidRPr="7B53B54F">
              <w:rPr>
                <w:u w:val="single"/>
                <w:lang w:val="lt"/>
              </w:rPr>
              <w:t xml:space="preserve"> </w:t>
            </w:r>
            <w:r w:rsidR="00873198" w:rsidRPr="7B53B54F">
              <w:rPr>
                <w:u w:val="single"/>
                <w:lang w:val="lt"/>
              </w:rPr>
              <w:t xml:space="preserve"> </w:t>
            </w:r>
            <w:r w:rsidR="008A39D6" w:rsidRPr="7B53B54F">
              <w:rPr>
                <w:u w:val="single"/>
                <w:lang w:val="lt"/>
              </w:rPr>
              <w:t>S</w:t>
            </w:r>
            <w:r w:rsidR="00873198" w:rsidRPr="7B53B54F">
              <w:rPr>
                <w:u w:val="single"/>
              </w:rPr>
              <w:t>utarties vykdymo laikotarpiu ar įvykus dideliam incidentui</w:t>
            </w:r>
            <w:r w:rsidR="00873198" w:rsidRPr="7B53B54F">
              <w:rPr>
                <w:u w:val="single"/>
                <w:lang w:val="lt"/>
              </w:rPr>
              <w:t xml:space="preserve"> </w:t>
            </w:r>
            <w:r w:rsidR="00CF2B8D" w:rsidRPr="7B53B54F">
              <w:rPr>
                <w:u w:val="single"/>
                <w:lang w:val="lt"/>
              </w:rPr>
              <w:t xml:space="preserve">Tiekėjas </w:t>
            </w:r>
            <w:r w:rsidR="00CE2027" w:rsidRPr="7B53B54F">
              <w:rPr>
                <w:u w:val="single"/>
                <w:lang w:val="lt"/>
              </w:rPr>
              <w:t xml:space="preserve">turi sudaryti sąlygas </w:t>
            </w:r>
            <w:r w:rsidR="00CE2027" w:rsidRPr="7B53B54F">
              <w:rPr>
                <w:lang w:val="lt"/>
              </w:rPr>
              <w:t xml:space="preserve">Perkančiai organizacijai </w:t>
            </w:r>
            <w:r w:rsidR="001D60D8" w:rsidRPr="7B53B54F">
              <w:rPr>
                <w:u w:val="single"/>
              </w:rPr>
              <w:t>arba jo</w:t>
            </w:r>
            <w:r w:rsidR="00727E3E" w:rsidRPr="7B53B54F">
              <w:rPr>
                <w:u w:val="single"/>
              </w:rPr>
              <w:t>s</w:t>
            </w:r>
            <w:r w:rsidR="001D60D8" w:rsidRPr="7B53B54F">
              <w:rPr>
                <w:u w:val="single"/>
              </w:rPr>
              <w:t xml:space="preserve"> įgaliotiems paslaugų teikėjams atlikti </w:t>
            </w:r>
            <w:r w:rsidR="00727E3E" w:rsidRPr="7B53B54F">
              <w:rPr>
                <w:u w:val="single"/>
              </w:rPr>
              <w:t>T</w:t>
            </w:r>
            <w:r w:rsidR="001D60D8" w:rsidRPr="7B53B54F">
              <w:rPr>
                <w:u w:val="single"/>
              </w:rPr>
              <w:t xml:space="preserve">iekėjo atitikties </w:t>
            </w:r>
            <w:r w:rsidR="00790FFD" w:rsidRPr="7B53B54F">
              <w:rPr>
                <w:u w:val="single"/>
              </w:rPr>
              <w:t>Kibernetinio saugumo reikalavimų apraš</w:t>
            </w:r>
            <w:r w:rsidR="00E45A9A" w:rsidRPr="7B53B54F">
              <w:rPr>
                <w:u w:val="single"/>
              </w:rPr>
              <w:t>ui</w:t>
            </w:r>
            <w:r w:rsidR="00615AE7" w:rsidRPr="7B53B54F">
              <w:rPr>
                <w:u w:val="single"/>
              </w:rPr>
              <w:t xml:space="preserve"> (Lietuvos Respublikos Vyriausybės 2024 m. lapkričio 6 d. nutarimo Nr. 945 redakcija) </w:t>
            </w:r>
            <w:r w:rsidR="00250945" w:rsidRPr="7B53B54F">
              <w:rPr>
                <w:u w:val="single"/>
              </w:rPr>
              <w:t>(toliau - Aprašas)</w:t>
            </w:r>
            <w:r w:rsidR="00287E8F" w:rsidRPr="7B53B54F">
              <w:rPr>
                <w:u w:val="single"/>
              </w:rPr>
              <w:t xml:space="preserve"> </w:t>
            </w:r>
            <w:r w:rsidR="001D60D8" w:rsidRPr="7B53B54F">
              <w:rPr>
                <w:u w:val="single"/>
              </w:rPr>
              <w:t>auditą</w:t>
            </w:r>
            <w:r w:rsidR="00D162C0" w:rsidRPr="7B53B54F">
              <w:rPr>
                <w:u w:val="single"/>
              </w:rPr>
              <w:t>.</w:t>
            </w:r>
          </w:p>
          <w:p w14:paraId="5436C702" w14:textId="77777777" w:rsidR="009F04B6" w:rsidRPr="007C2BA3" w:rsidRDefault="00D162C0" w:rsidP="009C5EA5">
            <w:pPr>
              <w:spacing w:before="240" w:after="240"/>
              <w:ind w:left="-52" w:firstLine="567"/>
              <w:jc w:val="both"/>
              <w:rPr>
                <w:u w:val="single"/>
              </w:rPr>
            </w:pPr>
            <w:r w:rsidRPr="7B53B54F">
              <w:rPr>
                <w:u w:val="single"/>
                <w:lang w:val="lt"/>
              </w:rPr>
              <w:t>15</w:t>
            </w:r>
            <w:r w:rsidRPr="7B53B54F">
              <w:rPr>
                <w:u w:val="single"/>
                <w:vertAlign w:val="superscript"/>
                <w:lang w:val="lt"/>
              </w:rPr>
              <w:t>3</w:t>
            </w:r>
            <w:r w:rsidRPr="7B53B54F">
              <w:rPr>
                <w:u w:val="single"/>
                <w:lang w:val="lt"/>
              </w:rPr>
              <w:t>.3.</w:t>
            </w:r>
            <w:r w:rsidR="003C3BF0" w:rsidRPr="7B53B54F">
              <w:rPr>
                <w:u w:val="single"/>
                <w:lang w:val="lt"/>
              </w:rPr>
              <w:t xml:space="preserve"> </w:t>
            </w:r>
            <w:r w:rsidR="00171AB9" w:rsidRPr="7B53B54F">
              <w:rPr>
                <w:u w:val="single"/>
                <w:lang w:val="lt"/>
              </w:rPr>
              <w:t xml:space="preserve">Tiekėjas privalo </w:t>
            </w:r>
            <w:r w:rsidR="00171AB9" w:rsidRPr="7B53B54F">
              <w:rPr>
                <w:u w:val="single"/>
              </w:rPr>
              <w:t xml:space="preserve">užtikrinti spragų, keliančių riziką </w:t>
            </w:r>
            <w:r w:rsidR="00171AB9" w:rsidRPr="7B53B54F">
              <w:rPr>
                <w:lang w:val="lt"/>
              </w:rPr>
              <w:t xml:space="preserve">Perkančiosios organizacijos </w:t>
            </w:r>
            <w:r w:rsidR="00171AB9" w:rsidRPr="7B53B54F">
              <w:rPr>
                <w:u w:val="single"/>
              </w:rPr>
              <w:t xml:space="preserve">tinklams ir informacinėms sistemoms, </w:t>
            </w:r>
            <w:r w:rsidR="00171AB9" w:rsidRPr="7B53B54F">
              <w:rPr>
                <w:u w:val="single"/>
              </w:rPr>
              <w:lastRenderedPageBreak/>
              <w:t>valdymą</w:t>
            </w:r>
            <w:r w:rsidR="00502A44" w:rsidRPr="7B53B54F">
              <w:rPr>
                <w:u w:val="single"/>
              </w:rPr>
              <w:t xml:space="preserve">, kaip numatyta Apraše ir kituose teisės </w:t>
            </w:r>
            <w:r w:rsidR="008B0890" w:rsidRPr="7B53B54F">
              <w:rPr>
                <w:u w:val="single"/>
              </w:rPr>
              <w:t>aktuose, reglamentuojančiuose kibernetinės saugos užtikrinimą.</w:t>
            </w:r>
          </w:p>
          <w:p w14:paraId="651E58B8" w14:textId="0D8716A8" w:rsidR="007C2BA3" w:rsidRPr="00C17EA0" w:rsidRDefault="008B0890" w:rsidP="009C5EA5">
            <w:pPr>
              <w:spacing w:before="240" w:after="240"/>
              <w:ind w:left="-52" w:firstLine="567"/>
              <w:jc w:val="both"/>
              <w:rPr>
                <w:color w:val="000000" w:themeColor="text1"/>
                <w:lang w:eastAsia="lt-LT"/>
              </w:rPr>
            </w:pPr>
            <w:r w:rsidRPr="7B53B54F">
              <w:rPr>
                <w:u w:val="single"/>
                <w:lang w:val="lt"/>
              </w:rPr>
              <w:t>15</w:t>
            </w:r>
            <w:r w:rsidRPr="7B53B54F">
              <w:rPr>
                <w:u w:val="single"/>
                <w:vertAlign w:val="superscript"/>
                <w:lang w:val="lt"/>
              </w:rPr>
              <w:t>3</w:t>
            </w:r>
            <w:r w:rsidRPr="7B53B54F">
              <w:rPr>
                <w:u w:val="single"/>
                <w:lang w:val="lt"/>
              </w:rPr>
              <w:t>.4</w:t>
            </w:r>
            <w:r w:rsidR="00F619AF" w:rsidRPr="7B53B54F">
              <w:rPr>
                <w:u w:val="single"/>
                <w:lang w:val="lt"/>
              </w:rPr>
              <w:t>.</w:t>
            </w:r>
            <w:r w:rsidR="00F300F5" w:rsidRPr="7B53B54F">
              <w:rPr>
                <w:u w:val="single"/>
                <w:lang w:val="lt"/>
              </w:rPr>
              <w:t xml:space="preserve"> </w:t>
            </w:r>
            <w:r w:rsidR="00554C9D" w:rsidRPr="7B53B54F">
              <w:rPr>
                <w:color w:val="000000" w:themeColor="text1"/>
                <w:lang w:eastAsia="lt-LT"/>
              </w:rPr>
              <w:t>Visi Teikėjo paslaugų teiki</w:t>
            </w:r>
            <w:r w:rsidR="007C2BA3" w:rsidRPr="7B53B54F">
              <w:rPr>
                <w:color w:val="000000" w:themeColor="text1"/>
                <w:lang w:eastAsia="lt-LT"/>
              </w:rPr>
              <w:t xml:space="preserve">me dalyvaujantys </w:t>
            </w:r>
            <w:r w:rsidR="00554C9D" w:rsidRPr="7B53B54F">
              <w:rPr>
                <w:color w:val="000000" w:themeColor="text1"/>
                <w:lang w:eastAsia="lt-LT"/>
              </w:rPr>
              <w:t>atstovai turės pasirašyti pasižadėjimą dėl duomenų apsaugos</w:t>
            </w:r>
            <w:r w:rsidR="00DD530E" w:rsidRPr="7B53B54F">
              <w:rPr>
                <w:color w:val="000000" w:themeColor="text1"/>
                <w:lang w:eastAsia="lt-LT"/>
              </w:rPr>
              <w:t xml:space="preserve">, </w:t>
            </w:r>
            <w:r w:rsidR="00B62654" w:rsidRPr="7B53B54F">
              <w:rPr>
                <w:color w:val="000000" w:themeColor="text1"/>
                <w:lang w:eastAsia="lt-LT"/>
              </w:rPr>
              <w:t xml:space="preserve">sutarties vykdymo tikslais gautos </w:t>
            </w:r>
            <w:r w:rsidR="00DD530E" w:rsidRPr="7B53B54F">
              <w:rPr>
                <w:color w:val="000000" w:themeColor="text1"/>
                <w:lang w:eastAsia="lt-LT"/>
              </w:rPr>
              <w:t>informacijos</w:t>
            </w:r>
            <w:r w:rsidR="00B62654" w:rsidRPr="7B53B54F">
              <w:rPr>
                <w:color w:val="000000" w:themeColor="text1"/>
                <w:lang w:eastAsia="lt-LT"/>
              </w:rPr>
              <w:t xml:space="preserve"> neatsk</w:t>
            </w:r>
            <w:r w:rsidR="008A13E8" w:rsidRPr="7B53B54F">
              <w:rPr>
                <w:color w:val="000000" w:themeColor="text1"/>
                <w:lang w:eastAsia="lt-LT"/>
              </w:rPr>
              <w:t>l</w:t>
            </w:r>
            <w:r w:rsidR="00B62654" w:rsidRPr="7B53B54F">
              <w:rPr>
                <w:color w:val="000000" w:themeColor="text1"/>
                <w:lang w:eastAsia="lt-LT"/>
              </w:rPr>
              <w:t>eidimo</w:t>
            </w:r>
            <w:r w:rsidR="00DD530E" w:rsidRPr="7B53B54F">
              <w:rPr>
                <w:color w:val="000000" w:themeColor="text1"/>
                <w:lang w:eastAsia="lt-LT"/>
              </w:rPr>
              <w:t xml:space="preserve"> </w:t>
            </w:r>
            <w:r w:rsidR="00554C9D" w:rsidRPr="7B53B54F">
              <w:rPr>
                <w:color w:val="000000" w:themeColor="text1"/>
                <w:lang w:eastAsia="lt-LT"/>
              </w:rPr>
              <w:t xml:space="preserve"> ir konfidencialumo</w:t>
            </w:r>
            <w:r w:rsidR="007C2BA3" w:rsidRPr="7B53B54F">
              <w:rPr>
                <w:color w:val="000000" w:themeColor="text1"/>
                <w:lang w:eastAsia="lt-LT"/>
              </w:rPr>
              <w:t>.</w:t>
            </w:r>
          </w:p>
        </w:tc>
      </w:tr>
      <w:tr w:rsidR="00027B83" w14:paraId="71E97AA8" w14:textId="77777777" w:rsidTr="7B53B54F">
        <w:trPr>
          <w:trHeight w:val="300"/>
        </w:trPr>
        <w:tc>
          <w:tcPr>
            <w:tcW w:w="2919" w:type="dxa"/>
          </w:tcPr>
          <w:p w14:paraId="70EDAE19" w14:textId="77777777" w:rsidR="00027B83" w:rsidRDefault="000B0897">
            <w:pPr>
              <w:rPr>
                <w:b/>
                <w:kern w:val="2"/>
                <w:szCs w:val="24"/>
              </w:rPr>
            </w:pPr>
            <w:r>
              <w:rPr>
                <w:b/>
                <w:kern w:val="2"/>
                <w:szCs w:val="24"/>
              </w:rPr>
              <w:lastRenderedPageBreak/>
              <w:t>14.3.</w:t>
            </w:r>
          </w:p>
        </w:tc>
        <w:tc>
          <w:tcPr>
            <w:tcW w:w="6613" w:type="dxa"/>
            <w:gridSpan w:val="3"/>
          </w:tcPr>
          <w:p w14:paraId="6391F824" w14:textId="6064C658" w:rsidR="00027B83" w:rsidRDefault="000B0897" w:rsidP="009C5EA5">
            <w:pPr>
              <w:jc w:val="both"/>
            </w:pPr>
            <w:r w:rsidRPr="4AE4F9A9">
              <w:rPr>
                <w:kern w:val="2"/>
              </w:rPr>
              <w:t xml:space="preserve">Šalys susitaria išbraukti nurodytą Sutarties Bendrųjų sąlygų punktą, tačiau kitų punktų numeracijos nekeisti: </w:t>
            </w:r>
            <w:r w:rsidR="29599C93">
              <w:t>Netaikoma</w:t>
            </w:r>
            <w:r w:rsidRPr="4AE4F9A9">
              <w:rPr>
                <w:kern w:val="2"/>
              </w:rPr>
              <w:t>.</w:t>
            </w:r>
          </w:p>
        </w:tc>
      </w:tr>
      <w:tr w:rsidR="00027B83" w14:paraId="072A2A06" w14:textId="77777777" w:rsidTr="7B53B54F">
        <w:trPr>
          <w:trHeight w:val="300"/>
        </w:trPr>
        <w:tc>
          <w:tcPr>
            <w:tcW w:w="2919" w:type="dxa"/>
          </w:tcPr>
          <w:p w14:paraId="24A4869B" w14:textId="182AD3C2" w:rsidR="00027B83" w:rsidRDefault="000B0897">
            <w:pPr>
              <w:rPr>
                <w:b/>
                <w:kern w:val="2"/>
                <w:szCs w:val="24"/>
              </w:rPr>
            </w:pPr>
            <w:r>
              <w:rPr>
                <w:b/>
                <w:kern w:val="2"/>
                <w:szCs w:val="24"/>
              </w:rPr>
              <w:t>14.</w:t>
            </w:r>
            <w:r w:rsidR="00D212D3">
              <w:rPr>
                <w:b/>
                <w:kern w:val="2"/>
                <w:szCs w:val="24"/>
              </w:rPr>
              <w:t>4</w:t>
            </w:r>
            <w:r>
              <w:rPr>
                <w:b/>
                <w:kern w:val="2"/>
                <w:szCs w:val="24"/>
              </w:rPr>
              <w:t>.</w:t>
            </w:r>
          </w:p>
        </w:tc>
        <w:tc>
          <w:tcPr>
            <w:tcW w:w="6613" w:type="dxa"/>
            <w:gridSpan w:val="3"/>
          </w:tcPr>
          <w:p w14:paraId="56CCBAE1" w14:textId="77777777" w:rsidR="00027B83" w:rsidRDefault="000B0897" w:rsidP="009C5EA5">
            <w:pPr>
              <w:jc w:val="both"/>
            </w:pPr>
            <w:r w:rsidRPr="710B62C7">
              <w:rPr>
                <w:kern w:val="2"/>
              </w:rPr>
              <w:t>Sutarties Bendrosiose sąlygose nurodytos alternatyvios nuostatos (su prierašu „jei taikoma“ ir pan.) taikomos tik tokiu atveju, jeigu jos konkrečiai aprašomos Sutarties Specialiosiose sąlygose arba prieduose.</w:t>
            </w:r>
          </w:p>
        </w:tc>
      </w:tr>
      <w:tr w:rsidR="00027B83" w14:paraId="0D4252AD" w14:textId="77777777" w:rsidTr="7B53B54F">
        <w:trPr>
          <w:trHeight w:val="300"/>
        </w:trPr>
        <w:tc>
          <w:tcPr>
            <w:tcW w:w="9532" w:type="dxa"/>
            <w:gridSpan w:val="4"/>
          </w:tcPr>
          <w:p w14:paraId="779AEB50" w14:textId="77777777" w:rsidR="00027B83" w:rsidRDefault="000B0897">
            <w:pPr>
              <w:jc w:val="center"/>
              <w:rPr>
                <w:b/>
                <w:kern w:val="2"/>
                <w:szCs w:val="24"/>
              </w:rPr>
            </w:pPr>
            <w:r>
              <w:rPr>
                <w:b/>
                <w:kern w:val="2"/>
                <w:szCs w:val="24"/>
              </w:rPr>
              <w:t>15. SUTARTIES PRIEDAI</w:t>
            </w:r>
          </w:p>
        </w:tc>
      </w:tr>
      <w:tr w:rsidR="00027B83" w14:paraId="74B878DD" w14:textId="77777777" w:rsidTr="7B53B54F">
        <w:trPr>
          <w:trHeight w:val="300"/>
        </w:trPr>
        <w:tc>
          <w:tcPr>
            <w:tcW w:w="2919" w:type="dxa"/>
          </w:tcPr>
          <w:p w14:paraId="446A7F01" w14:textId="77777777" w:rsidR="00027B83" w:rsidRDefault="000B0897">
            <w:pPr>
              <w:jc w:val="center"/>
              <w:rPr>
                <w:b/>
                <w:kern w:val="2"/>
                <w:szCs w:val="24"/>
              </w:rPr>
            </w:pPr>
            <w:r>
              <w:rPr>
                <w:b/>
                <w:kern w:val="2"/>
                <w:szCs w:val="24"/>
              </w:rPr>
              <w:t>15.1. Priedas Nr. 1</w:t>
            </w:r>
          </w:p>
        </w:tc>
        <w:tc>
          <w:tcPr>
            <w:tcW w:w="6613" w:type="dxa"/>
            <w:gridSpan w:val="3"/>
          </w:tcPr>
          <w:p w14:paraId="7CDF1BC2" w14:textId="1C9E589D" w:rsidR="4AE4F9A9" w:rsidRDefault="4AE4F9A9" w:rsidP="4AE4F9A9">
            <w:pPr>
              <w:rPr>
                <w:color w:val="000000" w:themeColor="text1"/>
                <w:szCs w:val="24"/>
              </w:rPr>
            </w:pPr>
            <w:r w:rsidRPr="4AE4F9A9">
              <w:rPr>
                <w:color w:val="000000" w:themeColor="text1"/>
                <w:szCs w:val="24"/>
              </w:rPr>
              <w:t>Techninė specifikacija</w:t>
            </w:r>
          </w:p>
        </w:tc>
      </w:tr>
      <w:tr w:rsidR="00027B83" w14:paraId="3F9F7A06" w14:textId="77777777" w:rsidTr="7B53B54F">
        <w:trPr>
          <w:trHeight w:val="300"/>
        </w:trPr>
        <w:tc>
          <w:tcPr>
            <w:tcW w:w="2919" w:type="dxa"/>
          </w:tcPr>
          <w:p w14:paraId="64019F2F" w14:textId="77777777" w:rsidR="00027B83" w:rsidRDefault="000B0897">
            <w:pPr>
              <w:jc w:val="center"/>
              <w:rPr>
                <w:b/>
                <w:kern w:val="2"/>
                <w:szCs w:val="24"/>
              </w:rPr>
            </w:pPr>
            <w:r>
              <w:rPr>
                <w:b/>
                <w:kern w:val="2"/>
                <w:szCs w:val="24"/>
              </w:rPr>
              <w:t>15.2. Priedas Nr. 2</w:t>
            </w:r>
          </w:p>
        </w:tc>
        <w:tc>
          <w:tcPr>
            <w:tcW w:w="6613" w:type="dxa"/>
            <w:gridSpan w:val="3"/>
          </w:tcPr>
          <w:p w14:paraId="22FC59B4" w14:textId="512D0BFA" w:rsidR="4AE4F9A9" w:rsidRDefault="4AE4F9A9" w:rsidP="4AE4F9A9">
            <w:pPr>
              <w:rPr>
                <w:color w:val="000000" w:themeColor="text1"/>
                <w:szCs w:val="24"/>
              </w:rPr>
            </w:pPr>
            <w:r w:rsidRPr="4AE4F9A9">
              <w:rPr>
                <w:color w:val="000000" w:themeColor="text1"/>
                <w:szCs w:val="24"/>
              </w:rPr>
              <w:t>Pasiūlymas</w:t>
            </w:r>
          </w:p>
        </w:tc>
      </w:tr>
      <w:tr w:rsidR="00027B83" w14:paraId="40B1D5EA" w14:textId="77777777" w:rsidTr="7B53B54F">
        <w:trPr>
          <w:trHeight w:val="300"/>
        </w:trPr>
        <w:tc>
          <w:tcPr>
            <w:tcW w:w="2919" w:type="dxa"/>
          </w:tcPr>
          <w:p w14:paraId="38FEFA6B" w14:textId="6FF8C0C6" w:rsidR="00027B83" w:rsidRDefault="000B0897">
            <w:pPr>
              <w:jc w:val="center"/>
              <w:rPr>
                <w:b/>
                <w:kern w:val="2"/>
                <w:szCs w:val="24"/>
              </w:rPr>
            </w:pPr>
            <w:r>
              <w:rPr>
                <w:b/>
                <w:kern w:val="2"/>
                <w:szCs w:val="24"/>
              </w:rPr>
              <w:t>15.</w:t>
            </w:r>
            <w:r w:rsidR="001A38B4">
              <w:rPr>
                <w:b/>
                <w:kern w:val="2"/>
                <w:szCs w:val="24"/>
              </w:rPr>
              <w:t>3</w:t>
            </w:r>
            <w:r>
              <w:rPr>
                <w:b/>
                <w:kern w:val="2"/>
                <w:szCs w:val="24"/>
              </w:rPr>
              <w:t xml:space="preserve">. Priedas Nr. </w:t>
            </w:r>
            <w:r w:rsidR="001A38B4">
              <w:rPr>
                <w:b/>
                <w:kern w:val="2"/>
                <w:szCs w:val="24"/>
              </w:rPr>
              <w:t>3</w:t>
            </w:r>
          </w:p>
        </w:tc>
        <w:tc>
          <w:tcPr>
            <w:tcW w:w="6613" w:type="dxa"/>
            <w:gridSpan w:val="3"/>
          </w:tcPr>
          <w:p w14:paraId="0B1D08FD" w14:textId="603BD720" w:rsidR="4AE4F9A9" w:rsidRDefault="003A032B" w:rsidP="4AE4F9A9">
            <w:pPr>
              <w:rPr>
                <w:color w:val="000000" w:themeColor="text1"/>
                <w:szCs w:val="24"/>
              </w:rPr>
            </w:pPr>
            <w:r w:rsidRPr="4AE4F9A9">
              <w:rPr>
                <w:color w:val="000000" w:themeColor="text1"/>
                <w:szCs w:val="24"/>
              </w:rPr>
              <w:t>Asmens duomenų tvarkymo susitarimas</w:t>
            </w:r>
          </w:p>
        </w:tc>
      </w:tr>
      <w:tr w:rsidR="00027B83" w14:paraId="589C20BF" w14:textId="77777777" w:rsidTr="7B53B54F">
        <w:trPr>
          <w:trHeight w:val="300"/>
        </w:trPr>
        <w:tc>
          <w:tcPr>
            <w:tcW w:w="2919" w:type="dxa"/>
          </w:tcPr>
          <w:p w14:paraId="01683FDD" w14:textId="1CD900BE" w:rsidR="00027B83" w:rsidRDefault="000B0897">
            <w:pPr>
              <w:jc w:val="center"/>
              <w:rPr>
                <w:b/>
                <w:kern w:val="2"/>
                <w:szCs w:val="24"/>
              </w:rPr>
            </w:pPr>
            <w:r>
              <w:rPr>
                <w:b/>
                <w:kern w:val="2"/>
                <w:szCs w:val="24"/>
              </w:rPr>
              <w:t>15.</w:t>
            </w:r>
            <w:r w:rsidR="001A38B4">
              <w:rPr>
                <w:b/>
                <w:kern w:val="2"/>
                <w:szCs w:val="24"/>
              </w:rPr>
              <w:t>4</w:t>
            </w:r>
            <w:r>
              <w:rPr>
                <w:b/>
                <w:kern w:val="2"/>
                <w:szCs w:val="24"/>
              </w:rPr>
              <w:t xml:space="preserve">. Priedas Nr. </w:t>
            </w:r>
            <w:r w:rsidR="001A38B4">
              <w:rPr>
                <w:b/>
                <w:kern w:val="2"/>
                <w:szCs w:val="24"/>
              </w:rPr>
              <w:t>4</w:t>
            </w:r>
          </w:p>
        </w:tc>
        <w:tc>
          <w:tcPr>
            <w:tcW w:w="6613" w:type="dxa"/>
            <w:gridSpan w:val="3"/>
          </w:tcPr>
          <w:p w14:paraId="1766AA33" w14:textId="4398457C" w:rsidR="00027B83" w:rsidRDefault="007B3BF4" w:rsidP="00B35A2F">
            <w:pPr>
              <w:jc w:val="both"/>
              <w:rPr>
                <w:kern w:val="2"/>
                <w:szCs w:val="24"/>
              </w:rPr>
            </w:pPr>
            <w:r w:rsidRPr="007B3BF4">
              <w:rPr>
                <w:color w:val="000000" w:themeColor="text1"/>
                <w:szCs w:val="24"/>
              </w:rPr>
              <w:t>Sutarties vykdymui pasitelkiami ūkio subjektai</w:t>
            </w:r>
            <w:r>
              <w:rPr>
                <w:color w:val="000000" w:themeColor="text1"/>
                <w:szCs w:val="24"/>
              </w:rPr>
              <w:t xml:space="preserve"> (</w:t>
            </w:r>
            <w:r w:rsidRPr="00B35A2F">
              <w:rPr>
                <w:i/>
                <w:iCs/>
                <w:color w:val="000000" w:themeColor="text1"/>
                <w:szCs w:val="24"/>
              </w:rPr>
              <w:t>pridedama jei tokie pasitelkiami</w:t>
            </w:r>
            <w:r>
              <w:rPr>
                <w:color w:val="000000" w:themeColor="text1"/>
                <w:szCs w:val="24"/>
              </w:rPr>
              <w:t>)</w:t>
            </w:r>
          </w:p>
        </w:tc>
      </w:tr>
      <w:tr w:rsidR="00027B83" w14:paraId="59D12AEE" w14:textId="77777777" w:rsidTr="7B53B54F">
        <w:tc>
          <w:tcPr>
            <w:tcW w:w="9532" w:type="dxa"/>
            <w:gridSpan w:val="4"/>
          </w:tcPr>
          <w:p w14:paraId="78A129E5" w14:textId="77777777" w:rsidR="00027B83" w:rsidRDefault="000B0897">
            <w:pPr>
              <w:jc w:val="center"/>
              <w:rPr>
                <w:b/>
                <w:kern w:val="2"/>
                <w:szCs w:val="24"/>
              </w:rPr>
            </w:pPr>
            <w:r>
              <w:rPr>
                <w:b/>
                <w:kern w:val="2"/>
                <w:szCs w:val="24"/>
              </w:rPr>
              <w:t>16. ŠALIŲ ATSTOVŲ PARAŠAI</w:t>
            </w:r>
          </w:p>
        </w:tc>
      </w:tr>
      <w:tr w:rsidR="00027B83" w14:paraId="7EF21854" w14:textId="77777777" w:rsidTr="7B53B54F">
        <w:tc>
          <w:tcPr>
            <w:tcW w:w="5221" w:type="dxa"/>
            <w:gridSpan w:val="3"/>
          </w:tcPr>
          <w:p w14:paraId="4868C64D" w14:textId="77777777" w:rsidR="00027B83" w:rsidRDefault="000B0897">
            <w:pPr>
              <w:jc w:val="center"/>
              <w:rPr>
                <w:b/>
                <w:kern w:val="2"/>
                <w:szCs w:val="24"/>
              </w:rPr>
            </w:pPr>
            <w:r>
              <w:rPr>
                <w:b/>
                <w:kern w:val="2"/>
                <w:szCs w:val="24"/>
              </w:rPr>
              <w:t>PIRKĖJAS</w:t>
            </w:r>
          </w:p>
        </w:tc>
        <w:tc>
          <w:tcPr>
            <w:tcW w:w="4311" w:type="dxa"/>
          </w:tcPr>
          <w:p w14:paraId="768C49A4" w14:textId="77777777" w:rsidR="00027B83" w:rsidRDefault="000B0897">
            <w:pPr>
              <w:jc w:val="center"/>
              <w:rPr>
                <w:b/>
                <w:kern w:val="2"/>
                <w:szCs w:val="24"/>
              </w:rPr>
            </w:pPr>
            <w:r>
              <w:rPr>
                <w:b/>
                <w:kern w:val="2"/>
                <w:szCs w:val="24"/>
              </w:rPr>
              <w:t>TIEKĖJAS</w:t>
            </w:r>
          </w:p>
        </w:tc>
      </w:tr>
      <w:tr w:rsidR="00027B83" w14:paraId="1B9B600E" w14:textId="77777777" w:rsidTr="7B53B54F">
        <w:tc>
          <w:tcPr>
            <w:tcW w:w="5221" w:type="dxa"/>
            <w:gridSpan w:val="3"/>
          </w:tcPr>
          <w:p w14:paraId="289C432E"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0DCA0E83" w14:textId="77777777" w:rsidR="00027B83" w:rsidRDefault="000B0897">
            <w:pPr>
              <w:jc w:val="center"/>
              <w:rPr>
                <w:b/>
                <w:kern w:val="2"/>
                <w:szCs w:val="24"/>
              </w:rPr>
            </w:pPr>
            <w:r>
              <w:rPr>
                <w:color w:val="4472C4"/>
                <w:kern w:val="2"/>
                <w:szCs w:val="24"/>
              </w:rPr>
              <w:t>(nurodomos atstovo pareigos, vardas, pavardė)</w:t>
            </w:r>
          </w:p>
        </w:tc>
      </w:tr>
      <w:tr w:rsidR="00027B83" w14:paraId="3B39E91B" w14:textId="77777777" w:rsidTr="7B53B54F">
        <w:tc>
          <w:tcPr>
            <w:tcW w:w="5221" w:type="dxa"/>
            <w:gridSpan w:val="3"/>
          </w:tcPr>
          <w:p w14:paraId="32C0AFDC" w14:textId="77777777" w:rsidR="00027B83" w:rsidRDefault="00027B83">
            <w:pPr>
              <w:jc w:val="center"/>
              <w:rPr>
                <w:b/>
                <w:color w:val="4472C4"/>
                <w:kern w:val="2"/>
                <w:szCs w:val="24"/>
              </w:rPr>
            </w:pPr>
          </w:p>
          <w:p w14:paraId="25275C4C" w14:textId="77777777" w:rsidR="00027B83" w:rsidRDefault="000B0897">
            <w:pPr>
              <w:jc w:val="center"/>
              <w:rPr>
                <w:b/>
                <w:color w:val="4472C4"/>
                <w:kern w:val="2"/>
                <w:szCs w:val="24"/>
              </w:rPr>
            </w:pPr>
            <w:r>
              <w:rPr>
                <w:b/>
                <w:color w:val="4472C4"/>
                <w:kern w:val="2"/>
                <w:szCs w:val="24"/>
              </w:rPr>
              <w:lastRenderedPageBreak/>
              <w:t>(parašas)</w:t>
            </w:r>
          </w:p>
          <w:p w14:paraId="720C8D1F" w14:textId="77777777" w:rsidR="00027B83" w:rsidRDefault="00027B83">
            <w:pPr>
              <w:jc w:val="center"/>
              <w:rPr>
                <w:b/>
                <w:color w:val="4472C4"/>
                <w:kern w:val="2"/>
                <w:szCs w:val="24"/>
              </w:rPr>
            </w:pPr>
          </w:p>
          <w:p w14:paraId="668EE355" w14:textId="77777777" w:rsidR="00027B83" w:rsidRDefault="00027B83">
            <w:pPr>
              <w:jc w:val="center"/>
              <w:rPr>
                <w:b/>
                <w:color w:val="4472C4"/>
                <w:kern w:val="2"/>
                <w:szCs w:val="24"/>
              </w:rPr>
            </w:pPr>
          </w:p>
        </w:tc>
        <w:tc>
          <w:tcPr>
            <w:tcW w:w="4311" w:type="dxa"/>
          </w:tcPr>
          <w:p w14:paraId="12B42480" w14:textId="77777777" w:rsidR="00027B83" w:rsidRDefault="00027B83">
            <w:pPr>
              <w:jc w:val="center"/>
              <w:rPr>
                <w:b/>
                <w:color w:val="4472C4"/>
                <w:kern w:val="2"/>
                <w:szCs w:val="24"/>
              </w:rPr>
            </w:pPr>
          </w:p>
          <w:p w14:paraId="23E8F634" w14:textId="77777777" w:rsidR="00027B83" w:rsidRDefault="000B0897">
            <w:pPr>
              <w:jc w:val="center"/>
              <w:rPr>
                <w:b/>
                <w:color w:val="4472C4"/>
                <w:kern w:val="2"/>
                <w:szCs w:val="24"/>
              </w:rPr>
            </w:pPr>
            <w:r>
              <w:rPr>
                <w:b/>
                <w:color w:val="4472C4"/>
                <w:kern w:val="2"/>
                <w:szCs w:val="24"/>
              </w:rPr>
              <w:lastRenderedPageBreak/>
              <w:t>(parašas)</w:t>
            </w:r>
          </w:p>
        </w:tc>
      </w:tr>
    </w:tbl>
    <w:p w14:paraId="37B07DD6" w14:textId="77777777" w:rsidR="00027B83" w:rsidRDefault="00027B83">
      <w:pPr>
        <w:rPr>
          <w:szCs w:val="24"/>
        </w:rPr>
      </w:pPr>
    </w:p>
    <w:p w14:paraId="08D84A18" w14:textId="77777777" w:rsidR="00027B83" w:rsidRDefault="00027B83">
      <w:pPr>
        <w:rPr>
          <w:szCs w:val="24"/>
        </w:rPr>
      </w:pPr>
    </w:p>
    <w:p w14:paraId="6C9F3BE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E48B2" w14:textId="77777777" w:rsidR="007B5DBC" w:rsidRDefault="007B5DBC">
      <w:pPr>
        <w:rPr>
          <w:sz w:val="20"/>
        </w:rPr>
      </w:pPr>
      <w:r>
        <w:rPr>
          <w:sz w:val="20"/>
        </w:rPr>
        <w:separator/>
      </w:r>
    </w:p>
  </w:endnote>
  <w:endnote w:type="continuationSeparator" w:id="0">
    <w:p w14:paraId="26C9B6A9" w14:textId="77777777" w:rsidR="007B5DBC" w:rsidRDefault="007B5DBC">
      <w:pPr>
        <w:rPr>
          <w:sz w:val="20"/>
        </w:rPr>
      </w:pPr>
      <w:r>
        <w:rPr>
          <w:sz w:val="20"/>
        </w:rPr>
        <w:continuationSeparator/>
      </w:r>
    </w:p>
  </w:endnote>
  <w:endnote w:type="continuationNotice" w:id="1">
    <w:p w14:paraId="4A942329" w14:textId="77777777" w:rsidR="007B5DBC" w:rsidRDefault="007B5D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1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EF93D" w14:textId="77777777" w:rsidR="007B5DBC" w:rsidRDefault="007B5DBC">
      <w:pPr>
        <w:rPr>
          <w:sz w:val="20"/>
        </w:rPr>
      </w:pPr>
      <w:r>
        <w:rPr>
          <w:sz w:val="20"/>
        </w:rPr>
        <w:separator/>
      </w:r>
    </w:p>
  </w:footnote>
  <w:footnote w:type="continuationSeparator" w:id="0">
    <w:p w14:paraId="232FD1B1" w14:textId="77777777" w:rsidR="007B5DBC" w:rsidRDefault="007B5DBC">
      <w:pPr>
        <w:rPr>
          <w:sz w:val="20"/>
        </w:rPr>
      </w:pPr>
      <w:r>
        <w:rPr>
          <w:sz w:val="20"/>
        </w:rPr>
        <w:continuationSeparator/>
      </w:r>
    </w:p>
  </w:footnote>
  <w:footnote w:type="continuationNotice" w:id="1">
    <w:p w14:paraId="28CC658D" w14:textId="77777777" w:rsidR="007B5DBC" w:rsidRDefault="007B5DBC"/>
  </w:footnote>
  <w:footnote w:id="2">
    <w:p w14:paraId="27ADBA42" w14:textId="77777777" w:rsidR="006569FA" w:rsidRDefault="006569FA" w:rsidP="006569FA">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080B8"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7B16DC5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D54"/>
    <w:rsid w:val="00027B83"/>
    <w:rsid w:val="000462A5"/>
    <w:rsid w:val="00056A32"/>
    <w:rsid w:val="000920CF"/>
    <w:rsid w:val="00097AB1"/>
    <w:rsid w:val="000A300B"/>
    <w:rsid w:val="000A485A"/>
    <w:rsid w:val="000B0897"/>
    <w:rsid w:val="000B23C9"/>
    <w:rsid w:val="000C5EE1"/>
    <w:rsid w:val="000E120F"/>
    <w:rsid w:val="000E40A9"/>
    <w:rsid w:val="000F686B"/>
    <w:rsid w:val="00117766"/>
    <w:rsid w:val="001436C0"/>
    <w:rsid w:val="00146FAB"/>
    <w:rsid w:val="0015645B"/>
    <w:rsid w:val="00171AB9"/>
    <w:rsid w:val="00186B66"/>
    <w:rsid w:val="001A252E"/>
    <w:rsid w:val="001A38B4"/>
    <w:rsid w:val="001B0F1E"/>
    <w:rsid w:val="001C4698"/>
    <w:rsid w:val="001C5505"/>
    <w:rsid w:val="001D1187"/>
    <w:rsid w:val="001D43CE"/>
    <w:rsid w:val="001D60D8"/>
    <w:rsid w:val="00207926"/>
    <w:rsid w:val="002145DA"/>
    <w:rsid w:val="00221855"/>
    <w:rsid w:val="002330E2"/>
    <w:rsid w:val="00250945"/>
    <w:rsid w:val="0025281E"/>
    <w:rsid w:val="00270784"/>
    <w:rsid w:val="00287E8F"/>
    <w:rsid w:val="002C7BED"/>
    <w:rsid w:val="002E484C"/>
    <w:rsid w:val="002E5480"/>
    <w:rsid w:val="002F284C"/>
    <w:rsid w:val="002F6C66"/>
    <w:rsid w:val="00303D12"/>
    <w:rsid w:val="00313C78"/>
    <w:rsid w:val="003162F8"/>
    <w:rsid w:val="0033210C"/>
    <w:rsid w:val="0033603D"/>
    <w:rsid w:val="00361B7C"/>
    <w:rsid w:val="003A032B"/>
    <w:rsid w:val="003A62DA"/>
    <w:rsid w:val="003C3BF0"/>
    <w:rsid w:val="003F162E"/>
    <w:rsid w:val="00411393"/>
    <w:rsid w:val="004141A6"/>
    <w:rsid w:val="004245C2"/>
    <w:rsid w:val="0042550B"/>
    <w:rsid w:val="004256B9"/>
    <w:rsid w:val="004600D4"/>
    <w:rsid w:val="004662D6"/>
    <w:rsid w:val="00495EB5"/>
    <w:rsid w:val="004A0B13"/>
    <w:rsid w:val="004A358D"/>
    <w:rsid w:val="004D0F07"/>
    <w:rsid w:val="004D53D8"/>
    <w:rsid w:val="004E650F"/>
    <w:rsid w:val="004F2023"/>
    <w:rsid w:val="004F3CA2"/>
    <w:rsid w:val="00502A44"/>
    <w:rsid w:val="00517FD7"/>
    <w:rsid w:val="00532365"/>
    <w:rsid w:val="00545ED3"/>
    <w:rsid w:val="00554C9D"/>
    <w:rsid w:val="00562117"/>
    <w:rsid w:val="00563B19"/>
    <w:rsid w:val="005710A4"/>
    <w:rsid w:val="00575D2B"/>
    <w:rsid w:val="00593B09"/>
    <w:rsid w:val="005A050D"/>
    <w:rsid w:val="005A2E67"/>
    <w:rsid w:val="005A43BE"/>
    <w:rsid w:val="005D4D28"/>
    <w:rsid w:val="005D5CBA"/>
    <w:rsid w:val="005D6023"/>
    <w:rsid w:val="005E4FC6"/>
    <w:rsid w:val="005F468D"/>
    <w:rsid w:val="00615AE7"/>
    <w:rsid w:val="00623D39"/>
    <w:rsid w:val="006538F2"/>
    <w:rsid w:val="006569FA"/>
    <w:rsid w:val="00660918"/>
    <w:rsid w:val="006622D6"/>
    <w:rsid w:val="00667564"/>
    <w:rsid w:val="006852B7"/>
    <w:rsid w:val="006946D1"/>
    <w:rsid w:val="006973FC"/>
    <w:rsid w:val="006A6667"/>
    <w:rsid w:val="006C7014"/>
    <w:rsid w:val="006D194C"/>
    <w:rsid w:val="006F6432"/>
    <w:rsid w:val="00707E38"/>
    <w:rsid w:val="007279D8"/>
    <w:rsid w:val="00727E3E"/>
    <w:rsid w:val="007463CF"/>
    <w:rsid w:val="007561F7"/>
    <w:rsid w:val="00765538"/>
    <w:rsid w:val="007814BA"/>
    <w:rsid w:val="00790FFD"/>
    <w:rsid w:val="00794AD1"/>
    <w:rsid w:val="00797E65"/>
    <w:rsid w:val="007A725C"/>
    <w:rsid w:val="007B2F16"/>
    <w:rsid w:val="007B3BF4"/>
    <w:rsid w:val="007B5DBC"/>
    <w:rsid w:val="007C2BA3"/>
    <w:rsid w:val="007C4370"/>
    <w:rsid w:val="007D16E6"/>
    <w:rsid w:val="00807713"/>
    <w:rsid w:val="008130E1"/>
    <w:rsid w:val="008258AA"/>
    <w:rsid w:val="00830DB5"/>
    <w:rsid w:val="00852731"/>
    <w:rsid w:val="00873198"/>
    <w:rsid w:val="00882594"/>
    <w:rsid w:val="008826C6"/>
    <w:rsid w:val="00885986"/>
    <w:rsid w:val="0089746D"/>
    <w:rsid w:val="008A13E8"/>
    <w:rsid w:val="008A39D6"/>
    <w:rsid w:val="008B0890"/>
    <w:rsid w:val="008B0F60"/>
    <w:rsid w:val="008B5815"/>
    <w:rsid w:val="008C0097"/>
    <w:rsid w:val="008C402A"/>
    <w:rsid w:val="008C7652"/>
    <w:rsid w:val="008D0B7D"/>
    <w:rsid w:val="008E1229"/>
    <w:rsid w:val="00911F02"/>
    <w:rsid w:val="00916D79"/>
    <w:rsid w:val="009201B4"/>
    <w:rsid w:val="00921665"/>
    <w:rsid w:val="00924D6A"/>
    <w:rsid w:val="00955AB1"/>
    <w:rsid w:val="00960F8E"/>
    <w:rsid w:val="009619A1"/>
    <w:rsid w:val="009728BC"/>
    <w:rsid w:val="00985ACF"/>
    <w:rsid w:val="00995B56"/>
    <w:rsid w:val="0099777A"/>
    <w:rsid w:val="00997A1D"/>
    <w:rsid w:val="009C5EA5"/>
    <w:rsid w:val="009C6E08"/>
    <w:rsid w:val="009E0B6C"/>
    <w:rsid w:val="009E429F"/>
    <w:rsid w:val="009F04B6"/>
    <w:rsid w:val="00A10D03"/>
    <w:rsid w:val="00A33E85"/>
    <w:rsid w:val="00A43DBE"/>
    <w:rsid w:val="00A53037"/>
    <w:rsid w:val="00AA2E2B"/>
    <w:rsid w:val="00AE12EB"/>
    <w:rsid w:val="00B033CF"/>
    <w:rsid w:val="00B22CCD"/>
    <w:rsid w:val="00B246AB"/>
    <w:rsid w:val="00B33F04"/>
    <w:rsid w:val="00B35A2F"/>
    <w:rsid w:val="00B52E9B"/>
    <w:rsid w:val="00B55F47"/>
    <w:rsid w:val="00B62654"/>
    <w:rsid w:val="00B70183"/>
    <w:rsid w:val="00B75849"/>
    <w:rsid w:val="00B8194A"/>
    <w:rsid w:val="00B935EF"/>
    <w:rsid w:val="00BA1051"/>
    <w:rsid w:val="00BA31DC"/>
    <w:rsid w:val="00BA3455"/>
    <w:rsid w:val="00BB1B84"/>
    <w:rsid w:val="00BD567C"/>
    <w:rsid w:val="00BD7FD1"/>
    <w:rsid w:val="00C01C3C"/>
    <w:rsid w:val="00C04BB7"/>
    <w:rsid w:val="00C063DD"/>
    <w:rsid w:val="00C17E85"/>
    <w:rsid w:val="00C17EA0"/>
    <w:rsid w:val="00C312F2"/>
    <w:rsid w:val="00C331F0"/>
    <w:rsid w:val="00C57EFC"/>
    <w:rsid w:val="00C70116"/>
    <w:rsid w:val="00C84DEF"/>
    <w:rsid w:val="00C90C5C"/>
    <w:rsid w:val="00C97091"/>
    <w:rsid w:val="00CB669D"/>
    <w:rsid w:val="00CD32A9"/>
    <w:rsid w:val="00CE2027"/>
    <w:rsid w:val="00CF2B8D"/>
    <w:rsid w:val="00D12593"/>
    <w:rsid w:val="00D162C0"/>
    <w:rsid w:val="00D21090"/>
    <w:rsid w:val="00D212D3"/>
    <w:rsid w:val="00D30F71"/>
    <w:rsid w:val="00D61E66"/>
    <w:rsid w:val="00D65E7D"/>
    <w:rsid w:val="00D723FD"/>
    <w:rsid w:val="00D746DF"/>
    <w:rsid w:val="00D77A84"/>
    <w:rsid w:val="00D844E0"/>
    <w:rsid w:val="00DA4E0C"/>
    <w:rsid w:val="00DB1BCD"/>
    <w:rsid w:val="00DC7184"/>
    <w:rsid w:val="00DD01EF"/>
    <w:rsid w:val="00DD530E"/>
    <w:rsid w:val="00DF15E5"/>
    <w:rsid w:val="00DF4CEC"/>
    <w:rsid w:val="00E01DAE"/>
    <w:rsid w:val="00E031C0"/>
    <w:rsid w:val="00E10529"/>
    <w:rsid w:val="00E12DEC"/>
    <w:rsid w:val="00E322B4"/>
    <w:rsid w:val="00E35357"/>
    <w:rsid w:val="00E41550"/>
    <w:rsid w:val="00E45A9A"/>
    <w:rsid w:val="00E80300"/>
    <w:rsid w:val="00E963E1"/>
    <w:rsid w:val="00EB6E87"/>
    <w:rsid w:val="00EB7321"/>
    <w:rsid w:val="00EF2696"/>
    <w:rsid w:val="00F0128A"/>
    <w:rsid w:val="00F13B8B"/>
    <w:rsid w:val="00F2531C"/>
    <w:rsid w:val="00F300F5"/>
    <w:rsid w:val="00F357FA"/>
    <w:rsid w:val="00F504B0"/>
    <w:rsid w:val="00F60BD9"/>
    <w:rsid w:val="00F619AF"/>
    <w:rsid w:val="00F65492"/>
    <w:rsid w:val="00F66453"/>
    <w:rsid w:val="00F66FF2"/>
    <w:rsid w:val="00F7680B"/>
    <w:rsid w:val="00F93608"/>
    <w:rsid w:val="00FA7B74"/>
    <w:rsid w:val="00FB0832"/>
    <w:rsid w:val="00FD4FD3"/>
    <w:rsid w:val="00FD702E"/>
    <w:rsid w:val="00FD7DF2"/>
    <w:rsid w:val="00FE3462"/>
    <w:rsid w:val="00FE54AF"/>
    <w:rsid w:val="00FE6AF7"/>
    <w:rsid w:val="015FCE95"/>
    <w:rsid w:val="01650C7B"/>
    <w:rsid w:val="01B5ECC0"/>
    <w:rsid w:val="01FD775D"/>
    <w:rsid w:val="02BAAA45"/>
    <w:rsid w:val="02EB56E1"/>
    <w:rsid w:val="034A2585"/>
    <w:rsid w:val="0379403F"/>
    <w:rsid w:val="0382BF97"/>
    <w:rsid w:val="0397C0E6"/>
    <w:rsid w:val="03FB079D"/>
    <w:rsid w:val="043C3C88"/>
    <w:rsid w:val="043DC82C"/>
    <w:rsid w:val="0468C32B"/>
    <w:rsid w:val="04A9872E"/>
    <w:rsid w:val="04E7C36F"/>
    <w:rsid w:val="05046A2D"/>
    <w:rsid w:val="0510F1A4"/>
    <w:rsid w:val="05C17D90"/>
    <w:rsid w:val="05CE9C86"/>
    <w:rsid w:val="060F58CA"/>
    <w:rsid w:val="08072A22"/>
    <w:rsid w:val="085250B4"/>
    <w:rsid w:val="085E4BC0"/>
    <w:rsid w:val="08675A3D"/>
    <w:rsid w:val="09A5AC7A"/>
    <w:rsid w:val="09F5BC5F"/>
    <w:rsid w:val="0A7A79A6"/>
    <w:rsid w:val="0A855655"/>
    <w:rsid w:val="0B1CF691"/>
    <w:rsid w:val="0C81CED3"/>
    <w:rsid w:val="0CCDFF3E"/>
    <w:rsid w:val="0CDEAAD4"/>
    <w:rsid w:val="0CDF6DF1"/>
    <w:rsid w:val="0CEB9234"/>
    <w:rsid w:val="0DB0EA59"/>
    <w:rsid w:val="0DF5E4E9"/>
    <w:rsid w:val="0F222FC4"/>
    <w:rsid w:val="0F5E4446"/>
    <w:rsid w:val="0F751FEE"/>
    <w:rsid w:val="10329051"/>
    <w:rsid w:val="10BF0C14"/>
    <w:rsid w:val="10CBD225"/>
    <w:rsid w:val="11385F44"/>
    <w:rsid w:val="1148E410"/>
    <w:rsid w:val="12225A19"/>
    <w:rsid w:val="1235EA55"/>
    <w:rsid w:val="12B3D4E8"/>
    <w:rsid w:val="13BD1909"/>
    <w:rsid w:val="142A5045"/>
    <w:rsid w:val="147B6DF7"/>
    <w:rsid w:val="14DF5F00"/>
    <w:rsid w:val="14E47E85"/>
    <w:rsid w:val="159849C5"/>
    <w:rsid w:val="15AAF39F"/>
    <w:rsid w:val="15E14845"/>
    <w:rsid w:val="1684473B"/>
    <w:rsid w:val="16A12952"/>
    <w:rsid w:val="16D0358F"/>
    <w:rsid w:val="1728E984"/>
    <w:rsid w:val="17965C17"/>
    <w:rsid w:val="181DF246"/>
    <w:rsid w:val="18F7AA46"/>
    <w:rsid w:val="1A848EC1"/>
    <w:rsid w:val="1AC018E2"/>
    <w:rsid w:val="1B48334A"/>
    <w:rsid w:val="1B77DC57"/>
    <w:rsid w:val="1B8E248D"/>
    <w:rsid w:val="1C67AC15"/>
    <w:rsid w:val="1C80E243"/>
    <w:rsid w:val="1C80F2A1"/>
    <w:rsid w:val="1C9CDFA9"/>
    <w:rsid w:val="1CB8C542"/>
    <w:rsid w:val="1CDAD56C"/>
    <w:rsid w:val="1CDE6773"/>
    <w:rsid w:val="1D80CB4E"/>
    <w:rsid w:val="1DF0C565"/>
    <w:rsid w:val="1E159806"/>
    <w:rsid w:val="1E27D79B"/>
    <w:rsid w:val="1E93DB80"/>
    <w:rsid w:val="1F037376"/>
    <w:rsid w:val="1F494333"/>
    <w:rsid w:val="1FCDCD12"/>
    <w:rsid w:val="1FEEABB4"/>
    <w:rsid w:val="2040AEA2"/>
    <w:rsid w:val="20D060C4"/>
    <w:rsid w:val="20EFEFA3"/>
    <w:rsid w:val="2185218A"/>
    <w:rsid w:val="21E0EAF5"/>
    <w:rsid w:val="21EEEF16"/>
    <w:rsid w:val="2221B867"/>
    <w:rsid w:val="23B4E84C"/>
    <w:rsid w:val="23E08A5A"/>
    <w:rsid w:val="249DE320"/>
    <w:rsid w:val="24F71E3A"/>
    <w:rsid w:val="250C4610"/>
    <w:rsid w:val="253AEE04"/>
    <w:rsid w:val="254A1DA9"/>
    <w:rsid w:val="25BF147C"/>
    <w:rsid w:val="25FCCCD5"/>
    <w:rsid w:val="260552A5"/>
    <w:rsid w:val="263585B3"/>
    <w:rsid w:val="26616BE9"/>
    <w:rsid w:val="268F1631"/>
    <w:rsid w:val="273E15EB"/>
    <w:rsid w:val="27D256C7"/>
    <w:rsid w:val="2870B899"/>
    <w:rsid w:val="289753F4"/>
    <w:rsid w:val="28C2BBEA"/>
    <w:rsid w:val="28C66A3E"/>
    <w:rsid w:val="29599C93"/>
    <w:rsid w:val="29AFEF26"/>
    <w:rsid w:val="2A28FD75"/>
    <w:rsid w:val="2A6C682C"/>
    <w:rsid w:val="2ACFD88F"/>
    <w:rsid w:val="2AFF74C4"/>
    <w:rsid w:val="2B6D7E6F"/>
    <w:rsid w:val="2BED764A"/>
    <w:rsid w:val="2C0AEA98"/>
    <w:rsid w:val="2C297E81"/>
    <w:rsid w:val="2CB18054"/>
    <w:rsid w:val="2CC887D8"/>
    <w:rsid w:val="2CEE33B8"/>
    <w:rsid w:val="2D62713D"/>
    <w:rsid w:val="2DB76614"/>
    <w:rsid w:val="2DBB9398"/>
    <w:rsid w:val="2DC61B32"/>
    <w:rsid w:val="2DC8C33D"/>
    <w:rsid w:val="2E55A292"/>
    <w:rsid w:val="2E5913A0"/>
    <w:rsid w:val="2E61A28E"/>
    <w:rsid w:val="2E94DABB"/>
    <w:rsid w:val="2F0575EA"/>
    <w:rsid w:val="2F83D835"/>
    <w:rsid w:val="2FBB0B6A"/>
    <w:rsid w:val="3002C97E"/>
    <w:rsid w:val="307EE5DC"/>
    <w:rsid w:val="30BB45FB"/>
    <w:rsid w:val="3105FE40"/>
    <w:rsid w:val="314064FB"/>
    <w:rsid w:val="31878628"/>
    <w:rsid w:val="31C12D1F"/>
    <w:rsid w:val="31D9FBAE"/>
    <w:rsid w:val="323FD144"/>
    <w:rsid w:val="32584A5C"/>
    <w:rsid w:val="32632B1C"/>
    <w:rsid w:val="32E3FC89"/>
    <w:rsid w:val="3326B00E"/>
    <w:rsid w:val="339CF4A0"/>
    <w:rsid w:val="33B93E1B"/>
    <w:rsid w:val="33BBB973"/>
    <w:rsid w:val="3408A02B"/>
    <w:rsid w:val="342309C2"/>
    <w:rsid w:val="344F0236"/>
    <w:rsid w:val="3492C251"/>
    <w:rsid w:val="34E09E9C"/>
    <w:rsid w:val="35D5C382"/>
    <w:rsid w:val="366F4898"/>
    <w:rsid w:val="37348F1F"/>
    <w:rsid w:val="375CA33D"/>
    <w:rsid w:val="37790CA5"/>
    <w:rsid w:val="37F0A0D9"/>
    <w:rsid w:val="37F5FD48"/>
    <w:rsid w:val="387703F3"/>
    <w:rsid w:val="387D9163"/>
    <w:rsid w:val="388A5C69"/>
    <w:rsid w:val="3925BBD1"/>
    <w:rsid w:val="394994A0"/>
    <w:rsid w:val="394A4C55"/>
    <w:rsid w:val="39A0788C"/>
    <w:rsid w:val="39A17FF7"/>
    <w:rsid w:val="39DE8BD0"/>
    <w:rsid w:val="3A045D5F"/>
    <w:rsid w:val="3A16F2E8"/>
    <w:rsid w:val="3A379BF7"/>
    <w:rsid w:val="3A5B2A19"/>
    <w:rsid w:val="3A697EB6"/>
    <w:rsid w:val="3ACFC8FE"/>
    <w:rsid w:val="3B08BDC5"/>
    <w:rsid w:val="3B2C4F0F"/>
    <w:rsid w:val="3B3C4BE5"/>
    <w:rsid w:val="3B9A14DF"/>
    <w:rsid w:val="3BBACE19"/>
    <w:rsid w:val="3BFCAA9E"/>
    <w:rsid w:val="3C20CC8B"/>
    <w:rsid w:val="3C6BFA13"/>
    <w:rsid w:val="3D335617"/>
    <w:rsid w:val="3D845530"/>
    <w:rsid w:val="3DA82C85"/>
    <w:rsid w:val="3DC6FE1C"/>
    <w:rsid w:val="3E0E890C"/>
    <w:rsid w:val="3E37B75D"/>
    <w:rsid w:val="3E480486"/>
    <w:rsid w:val="3E54764B"/>
    <w:rsid w:val="3EA55C89"/>
    <w:rsid w:val="3EF95E83"/>
    <w:rsid w:val="3F15682F"/>
    <w:rsid w:val="3F965D0F"/>
    <w:rsid w:val="401A52E7"/>
    <w:rsid w:val="4031A5C2"/>
    <w:rsid w:val="40E66921"/>
    <w:rsid w:val="41AC72C6"/>
    <w:rsid w:val="41DC2FA3"/>
    <w:rsid w:val="4235BE9D"/>
    <w:rsid w:val="42511B80"/>
    <w:rsid w:val="427975C3"/>
    <w:rsid w:val="429A4AAA"/>
    <w:rsid w:val="42A2E907"/>
    <w:rsid w:val="42A81CAA"/>
    <w:rsid w:val="43D52485"/>
    <w:rsid w:val="43DE4F57"/>
    <w:rsid w:val="43F56E8D"/>
    <w:rsid w:val="4401E1EC"/>
    <w:rsid w:val="447BFEAE"/>
    <w:rsid w:val="44832A32"/>
    <w:rsid w:val="44C908B9"/>
    <w:rsid w:val="45477041"/>
    <w:rsid w:val="45A0E0B8"/>
    <w:rsid w:val="45BD9A7F"/>
    <w:rsid w:val="45F35FC6"/>
    <w:rsid w:val="463B1169"/>
    <w:rsid w:val="464C4031"/>
    <w:rsid w:val="47F20233"/>
    <w:rsid w:val="48339E03"/>
    <w:rsid w:val="489BB59E"/>
    <w:rsid w:val="49216012"/>
    <w:rsid w:val="49304EE2"/>
    <w:rsid w:val="4998DD4E"/>
    <w:rsid w:val="49B1C335"/>
    <w:rsid w:val="49CCCA02"/>
    <w:rsid w:val="49F05CD8"/>
    <w:rsid w:val="4A043D14"/>
    <w:rsid w:val="4A6321BE"/>
    <w:rsid w:val="4A87A4B1"/>
    <w:rsid w:val="4A9EDF39"/>
    <w:rsid w:val="4AB26265"/>
    <w:rsid w:val="4AC0214E"/>
    <w:rsid w:val="4AE4F9A9"/>
    <w:rsid w:val="4B368649"/>
    <w:rsid w:val="4B439B2C"/>
    <w:rsid w:val="4C9EFE0D"/>
    <w:rsid w:val="4CFBAC5F"/>
    <w:rsid w:val="4D0CE796"/>
    <w:rsid w:val="4D5C1977"/>
    <w:rsid w:val="4D7488BB"/>
    <w:rsid w:val="4E601532"/>
    <w:rsid w:val="4E864848"/>
    <w:rsid w:val="4E8F3D7D"/>
    <w:rsid w:val="4F10D54D"/>
    <w:rsid w:val="4F1C7B62"/>
    <w:rsid w:val="4F1DCAF9"/>
    <w:rsid w:val="4F8F7428"/>
    <w:rsid w:val="4FADDC00"/>
    <w:rsid w:val="4FF36B96"/>
    <w:rsid w:val="5019311D"/>
    <w:rsid w:val="509F393F"/>
    <w:rsid w:val="50B2CC6B"/>
    <w:rsid w:val="51817CC0"/>
    <w:rsid w:val="51938C94"/>
    <w:rsid w:val="5209A2EA"/>
    <w:rsid w:val="53086E74"/>
    <w:rsid w:val="53BA8DEA"/>
    <w:rsid w:val="53D3D687"/>
    <w:rsid w:val="53F49967"/>
    <w:rsid w:val="5456063B"/>
    <w:rsid w:val="54C141C4"/>
    <w:rsid w:val="54DAABE8"/>
    <w:rsid w:val="5568F6D5"/>
    <w:rsid w:val="56355874"/>
    <w:rsid w:val="56A67561"/>
    <w:rsid w:val="56AE1183"/>
    <w:rsid w:val="56F5CE83"/>
    <w:rsid w:val="5756BABC"/>
    <w:rsid w:val="5799F51C"/>
    <w:rsid w:val="57A5F0A7"/>
    <w:rsid w:val="57B12824"/>
    <w:rsid w:val="587E262F"/>
    <w:rsid w:val="5888ABBD"/>
    <w:rsid w:val="58CBB99C"/>
    <w:rsid w:val="58D30B9E"/>
    <w:rsid w:val="599A8670"/>
    <w:rsid w:val="59BFECD6"/>
    <w:rsid w:val="5A9ADC15"/>
    <w:rsid w:val="5AECF8D6"/>
    <w:rsid w:val="5B01E279"/>
    <w:rsid w:val="5C189A56"/>
    <w:rsid w:val="5CB6B7BB"/>
    <w:rsid w:val="5CFE42E2"/>
    <w:rsid w:val="5D2CA81C"/>
    <w:rsid w:val="5D2CB379"/>
    <w:rsid w:val="5DA181E9"/>
    <w:rsid w:val="5DAF31BE"/>
    <w:rsid w:val="5F014BC0"/>
    <w:rsid w:val="5F42E78C"/>
    <w:rsid w:val="5FFC4C21"/>
    <w:rsid w:val="6091A87F"/>
    <w:rsid w:val="60CB259F"/>
    <w:rsid w:val="6128EAEA"/>
    <w:rsid w:val="61F5C52E"/>
    <w:rsid w:val="622C4ED9"/>
    <w:rsid w:val="6243518C"/>
    <w:rsid w:val="62883C1A"/>
    <w:rsid w:val="62AD1C88"/>
    <w:rsid w:val="644EAD47"/>
    <w:rsid w:val="6452D76D"/>
    <w:rsid w:val="6591BD05"/>
    <w:rsid w:val="668234FE"/>
    <w:rsid w:val="6684F5FD"/>
    <w:rsid w:val="6708CB21"/>
    <w:rsid w:val="671C8A7C"/>
    <w:rsid w:val="6727218F"/>
    <w:rsid w:val="675F42C5"/>
    <w:rsid w:val="67C652C9"/>
    <w:rsid w:val="67E8C61A"/>
    <w:rsid w:val="68A948A8"/>
    <w:rsid w:val="69E8FE56"/>
    <w:rsid w:val="6A01D949"/>
    <w:rsid w:val="6A4A28A2"/>
    <w:rsid w:val="6A4F707F"/>
    <w:rsid w:val="6AACD866"/>
    <w:rsid w:val="6AC09708"/>
    <w:rsid w:val="6AE3E7E3"/>
    <w:rsid w:val="6BC61574"/>
    <w:rsid w:val="6BDABD64"/>
    <w:rsid w:val="6CB4E94C"/>
    <w:rsid w:val="6CD6087D"/>
    <w:rsid w:val="6CEE3435"/>
    <w:rsid w:val="6D036807"/>
    <w:rsid w:val="6D6A3790"/>
    <w:rsid w:val="6DA1626E"/>
    <w:rsid w:val="6DA4BECD"/>
    <w:rsid w:val="6DECEDC2"/>
    <w:rsid w:val="6DEF93B4"/>
    <w:rsid w:val="6E004788"/>
    <w:rsid w:val="6E0918C9"/>
    <w:rsid w:val="6E16B675"/>
    <w:rsid w:val="6EC9981D"/>
    <w:rsid w:val="6F01D813"/>
    <w:rsid w:val="6F02DC33"/>
    <w:rsid w:val="6FEE67B1"/>
    <w:rsid w:val="7002F803"/>
    <w:rsid w:val="7039B0D9"/>
    <w:rsid w:val="7056021B"/>
    <w:rsid w:val="70626E57"/>
    <w:rsid w:val="7065F63F"/>
    <w:rsid w:val="707C0ECF"/>
    <w:rsid w:val="710B62C7"/>
    <w:rsid w:val="71158FEB"/>
    <w:rsid w:val="716FE709"/>
    <w:rsid w:val="717ED260"/>
    <w:rsid w:val="7364E88A"/>
    <w:rsid w:val="73D1C09D"/>
    <w:rsid w:val="7411CFC8"/>
    <w:rsid w:val="74673D8C"/>
    <w:rsid w:val="751C7446"/>
    <w:rsid w:val="759097E6"/>
    <w:rsid w:val="76425674"/>
    <w:rsid w:val="769DA269"/>
    <w:rsid w:val="76A3DBC3"/>
    <w:rsid w:val="76AD98C2"/>
    <w:rsid w:val="76C8B985"/>
    <w:rsid w:val="76FA1111"/>
    <w:rsid w:val="773A0240"/>
    <w:rsid w:val="775581E8"/>
    <w:rsid w:val="775D32DB"/>
    <w:rsid w:val="77FFE318"/>
    <w:rsid w:val="78D9FF5E"/>
    <w:rsid w:val="78FA38AE"/>
    <w:rsid w:val="7970CBD6"/>
    <w:rsid w:val="799D4A3D"/>
    <w:rsid w:val="799FB90E"/>
    <w:rsid w:val="7A62741F"/>
    <w:rsid w:val="7AA13E7C"/>
    <w:rsid w:val="7AC21119"/>
    <w:rsid w:val="7B53B54F"/>
    <w:rsid w:val="7B8722F1"/>
    <w:rsid w:val="7BB29CA0"/>
    <w:rsid w:val="7C0F31C1"/>
    <w:rsid w:val="7CDA66A8"/>
    <w:rsid w:val="7CDEC236"/>
    <w:rsid w:val="7CF19891"/>
    <w:rsid w:val="7D128B19"/>
    <w:rsid w:val="7D5C63D4"/>
    <w:rsid w:val="7D807149"/>
    <w:rsid w:val="7D89E615"/>
    <w:rsid w:val="7DAA552E"/>
    <w:rsid w:val="7E25AC2C"/>
    <w:rsid w:val="7E7E15DC"/>
    <w:rsid w:val="7E91EBE5"/>
    <w:rsid w:val="7EB38866"/>
    <w:rsid w:val="7ED1071E"/>
    <w:rsid w:val="7F96344E"/>
    <w:rsid w:val="7F96A65D"/>
    <w:rsid w:val="7FAA83B9"/>
    <w:rsid w:val="7FB6A79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EFCF"/>
  <w15:docId w15:val="{B4D86E6D-F976-485B-B2BB-489FE8A1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E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unktas">
    <w:name w:val="Punktas"/>
    <w:basedOn w:val="Normal"/>
    <w:link w:val="PunktasChar"/>
    <w:uiPriority w:val="1"/>
    <w:qFormat/>
    <w:rsid w:val="4AE4F9A9"/>
    <w:pPr>
      <w:spacing w:line="259" w:lineRule="auto"/>
      <w:ind w:hanging="480"/>
      <w:contextualSpacing/>
      <w:jc w:val="both"/>
    </w:pPr>
    <w:rPr>
      <w:rFonts w:asciiTheme="minorHAnsi" w:eastAsiaTheme="minorEastAsia" w:hAnsiTheme="minorHAnsi" w:cstheme="minorBidi"/>
      <w:szCs w:val="24"/>
      <w:lang w:val="en-US"/>
    </w:rPr>
  </w:style>
  <w:style w:type="character" w:customStyle="1" w:styleId="PunktasChar">
    <w:name w:val="Punktas Char"/>
    <w:basedOn w:val="DefaultParagraphFont"/>
    <w:link w:val="Punktas"/>
    <w:uiPriority w:val="1"/>
    <w:rsid w:val="4AE4F9A9"/>
    <w:rPr>
      <w:rFonts w:asciiTheme="minorHAnsi" w:eastAsiaTheme="minorEastAsia" w:hAnsiTheme="minorHAnsi" w:cstheme="minorBidi"/>
      <w:sz w:val="24"/>
      <w:szCs w:val="24"/>
    </w:rPr>
  </w:style>
  <w:style w:type="paragraph" w:styleId="CommentText">
    <w:name w:val="annotation text"/>
    <w:basedOn w:val="Normal"/>
    <w:link w:val="CommentTextChar"/>
    <w:unhideWhenUsed/>
    <w:rPr>
      <w:sz w:val="20"/>
    </w:rPr>
  </w:style>
  <w:style w:type="character" w:customStyle="1" w:styleId="CommentTextChar">
    <w:name w:val="Comment Text Char"/>
    <w:basedOn w:val="DefaultParagraphFont"/>
    <w:link w:val="CommentText"/>
    <w:rPr>
      <w:sz w:val="20"/>
    </w:rPr>
  </w:style>
  <w:style w:type="character" w:styleId="CommentReference">
    <w:name w:val="annotation reference"/>
    <w:basedOn w:val="DefaultParagraphFont"/>
    <w:semiHidden/>
    <w:unhideWhenUsed/>
    <w:rPr>
      <w:sz w:val="16"/>
      <w:szCs w:val="16"/>
    </w:rPr>
  </w:style>
  <w:style w:type="paragraph" w:styleId="Header">
    <w:name w:val="header"/>
    <w:basedOn w:val="Normal"/>
    <w:link w:val="HeaderChar"/>
    <w:semiHidden/>
    <w:unhideWhenUsed/>
    <w:rsid w:val="005710A4"/>
    <w:pPr>
      <w:tabs>
        <w:tab w:val="center" w:pos="4986"/>
        <w:tab w:val="right" w:pos="9972"/>
      </w:tabs>
    </w:pPr>
  </w:style>
  <w:style w:type="character" w:customStyle="1" w:styleId="HeaderChar">
    <w:name w:val="Header Char"/>
    <w:basedOn w:val="DefaultParagraphFont"/>
    <w:link w:val="Header"/>
    <w:semiHidden/>
    <w:rsid w:val="005710A4"/>
  </w:style>
  <w:style w:type="paragraph" w:styleId="Footer">
    <w:name w:val="footer"/>
    <w:basedOn w:val="Normal"/>
    <w:link w:val="FooterChar"/>
    <w:semiHidden/>
    <w:unhideWhenUsed/>
    <w:rsid w:val="005710A4"/>
    <w:pPr>
      <w:tabs>
        <w:tab w:val="center" w:pos="4986"/>
        <w:tab w:val="right" w:pos="9972"/>
      </w:tabs>
    </w:pPr>
  </w:style>
  <w:style w:type="character" w:customStyle="1" w:styleId="FooterChar">
    <w:name w:val="Footer Char"/>
    <w:basedOn w:val="DefaultParagraphFont"/>
    <w:link w:val="Footer"/>
    <w:semiHidden/>
    <w:rsid w:val="005710A4"/>
  </w:style>
  <w:style w:type="paragraph" w:styleId="Revision">
    <w:name w:val="Revision"/>
    <w:hidden/>
    <w:semiHidden/>
    <w:rsid w:val="005710A4"/>
  </w:style>
  <w:style w:type="paragraph" w:styleId="CommentSubject">
    <w:name w:val="annotation subject"/>
    <w:basedOn w:val="CommentText"/>
    <w:next w:val="CommentText"/>
    <w:link w:val="CommentSubjectChar"/>
    <w:semiHidden/>
    <w:unhideWhenUsed/>
    <w:rsid w:val="00F66FF2"/>
    <w:rPr>
      <w:b/>
      <w:bCs/>
    </w:rPr>
  </w:style>
  <w:style w:type="character" w:customStyle="1" w:styleId="CommentSubjectChar">
    <w:name w:val="Comment Subject Char"/>
    <w:basedOn w:val="CommentTextChar"/>
    <w:link w:val="CommentSubject"/>
    <w:semiHidden/>
    <w:rsid w:val="00F66FF2"/>
    <w:rPr>
      <w:b/>
      <w:bCs/>
      <w:sz w:val="20"/>
    </w:rPr>
  </w:style>
  <w:style w:type="paragraph" w:customStyle="1" w:styleId="code-line">
    <w:name w:val="code-line"/>
    <w:basedOn w:val="Normal"/>
    <w:uiPriority w:val="1"/>
    <w:rsid w:val="2F83D835"/>
    <w:pPr>
      <w:spacing w:beforeAutospacing="1" w:afterAutospacing="1"/>
    </w:pPr>
    <w:rPr>
      <w:rFonts w:asciiTheme="minorHAnsi" w:eastAsiaTheme="minorEastAsia" w:hAnsiTheme="minorHAnsi" w:cstheme="minorBidi"/>
      <w:szCs w:val="24"/>
      <w:lang w:eastAsia="en-GB"/>
    </w:rPr>
  </w:style>
  <w:style w:type="character" w:styleId="Hyperlink">
    <w:name w:val="Hyperlink"/>
    <w:basedOn w:val="DefaultParagraphFont"/>
    <w:unhideWhenUsed/>
    <w:rsid w:val="4F8F7428"/>
    <w:rPr>
      <w:color w:val="0563C1"/>
      <w:u w:val="single"/>
    </w:rPr>
  </w:style>
  <w:style w:type="paragraph" w:styleId="FootnoteText">
    <w:name w:val="footnote text"/>
    <w:basedOn w:val="Normal"/>
    <w:link w:val="FootnoteTextChar"/>
    <w:semiHidden/>
    <w:unhideWhenUsed/>
    <w:rsid w:val="004D0F07"/>
    <w:rPr>
      <w:sz w:val="20"/>
    </w:rPr>
  </w:style>
  <w:style w:type="character" w:customStyle="1" w:styleId="FootnoteTextChar">
    <w:name w:val="Footnote Text Char"/>
    <w:basedOn w:val="DefaultParagraphFont"/>
    <w:link w:val="FootnoteText"/>
    <w:semiHidden/>
    <w:rsid w:val="004D0F07"/>
    <w:rPr>
      <w:sz w:val="20"/>
    </w:rPr>
  </w:style>
  <w:style w:type="character" w:styleId="FootnoteReference">
    <w:name w:val="footnote reference"/>
    <w:basedOn w:val="DefaultParagraphFont"/>
    <w:semiHidden/>
    <w:unhideWhenUsed/>
    <w:rsid w:val="004D0F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pt.lrv.lt/media/viesa/saugykla/2024/1/w2fscibRf-4.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98A82F-15CB-4663-B144-C63BA491A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12</Pages>
  <Words>3282</Words>
  <Characters>18711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Vitkauskienė</cp:lastModifiedBy>
  <cp:revision>21</cp:revision>
  <cp:lastPrinted>2017-06-30T09:42:00Z</cp:lastPrinted>
  <dcterms:created xsi:type="dcterms:W3CDTF">2025-09-04T10:55:00Z</dcterms:created>
  <dcterms:modified xsi:type="dcterms:W3CDTF">2025-10-13T07:03:00Z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